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FEA4A" w14:textId="6CE23DC0" w:rsidR="00115396" w:rsidRPr="008F353F" w:rsidRDefault="00115396" w:rsidP="008F353F">
      <w:pPr>
        <w:widowControl w:val="0"/>
        <w:autoSpaceDE w:val="0"/>
        <w:autoSpaceDN w:val="0"/>
        <w:adjustRightInd w:val="0"/>
        <w:spacing w:after="0" w:line="240" w:lineRule="auto"/>
        <w:jc w:val="both"/>
        <w:rPr>
          <w:rFonts w:cstheme="minorHAnsi"/>
          <w:sz w:val="24"/>
          <w:szCs w:val="24"/>
        </w:rPr>
      </w:pPr>
      <w:bookmarkStart w:id="0" w:name="_GoBack"/>
      <w:bookmarkEnd w:id="0"/>
    </w:p>
    <w:p w14:paraId="18FBC970" w14:textId="77777777" w:rsidR="00115396" w:rsidRPr="008F353F" w:rsidRDefault="00115396" w:rsidP="008F353F">
      <w:pPr>
        <w:widowControl w:val="0"/>
        <w:autoSpaceDE w:val="0"/>
        <w:autoSpaceDN w:val="0"/>
        <w:adjustRightInd w:val="0"/>
        <w:spacing w:after="0" w:line="240" w:lineRule="auto"/>
        <w:jc w:val="both"/>
        <w:rPr>
          <w:rFonts w:cstheme="minorHAnsi"/>
          <w:sz w:val="24"/>
          <w:szCs w:val="24"/>
        </w:rPr>
      </w:pPr>
    </w:p>
    <w:p w14:paraId="4DCB9A89" w14:textId="77777777" w:rsidR="00255AD0" w:rsidRDefault="00255AD0" w:rsidP="00255AD0">
      <w:pPr>
        <w:pStyle w:val="Heading2"/>
        <w:jc w:val="center"/>
        <w:rPr>
          <w:rFonts w:ascii="Flama" w:hAnsi="Flama"/>
          <w:i w:val="0"/>
          <w:color w:val="92D050"/>
          <w:sz w:val="48"/>
          <w:szCs w:val="48"/>
        </w:rPr>
      </w:pPr>
      <w:r w:rsidRPr="004665E0">
        <w:rPr>
          <w:rFonts w:ascii="Flama" w:hAnsi="Flama"/>
          <w:i w:val="0"/>
          <w:color w:val="92D050"/>
          <w:sz w:val="48"/>
          <w:szCs w:val="48"/>
        </w:rPr>
        <w:t xml:space="preserve">NEW GENERATION CHURCH </w:t>
      </w:r>
    </w:p>
    <w:p w14:paraId="16F44C6B" w14:textId="391BBB85" w:rsidR="00255AD0" w:rsidRPr="006A1444" w:rsidRDefault="00255AD0" w:rsidP="00255AD0">
      <w:pPr>
        <w:pStyle w:val="Heading2"/>
        <w:jc w:val="center"/>
        <w:rPr>
          <w:rFonts w:ascii="Flama" w:hAnsi="Flama"/>
          <w:i w:val="0"/>
          <w:color w:val="92D050"/>
          <w:sz w:val="48"/>
          <w:szCs w:val="48"/>
        </w:rPr>
      </w:pPr>
      <w:proofErr w:type="gramStart"/>
      <w:r>
        <w:rPr>
          <w:rFonts w:ascii="Flama" w:hAnsi="Flama"/>
          <w:i w:val="0"/>
          <w:color w:val="92D050"/>
          <w:sz w:val="48"/>
          <w:szCs w:val="48"/>
        </w:rPr>
        <w:t>ONLINE SAFETY POLICY</w:t>
      </w:r>
      <w:r w:rsidR="004A7595">
        <w:rPr>
          <w:rFonts w:ascii="Flama" w:hAnsi="Flama"/>
          <w:i w:val="0"/>
          <w:color w:val="92D050"/>
          <w:sz w:val="48"/>
          <w:szCs w:val="48"/>
        </w:rPr>
        <w:t>, E</w:t>
      </w:r>
      <w:r w:rsidR="00525579">
        <w:rPr>
          <w:rFonts w:ascii="Flama" w:hAnsi="Flama"/>
          <w:i w:val="0"/>
          <w:color w:val="92D050"/>
          <w:sz w:val="48"/>
          <w:szCs w:val="48"/>
        </w:rPr>
        <w:t>-SAFETY AND CYBERBULLYING POLICY</w:t>
      </w:r>
      <w:r>
        <w:rPr>
          <w:rFonts w:ascii="Flama" w:hAnsi="Flama"/>
          <w:i w:val="0"/>
          <w:color w:val="92D050"/>
          <w:sz w:val="48"/>
          <w:szCs w:val="48"/>
        </w:rPr>
        <w:t xml:space="preserve"> and ACCEPTABLE USE PO</w:t>
      </w:r>
      <w:r w:rsidRPr="006A1444">
        <w:rPr>
          <w:rFonts w:ascii="Flama" w:hAnsi="Flama"/>
          <w:i w:val="0"/>
          <w:color w:val="92D050"/>
          <w:sz w:val="48"/>
          <w:szCs w:val="48"/>
        </w:rPr>
        <w:t>LICY</w:t>
      </w:r>
      <w:r w:rsidR="00525579">
        <w:rPr>
          <w:rFonts w:ascii="Flama" w:hAnsi="Flama"/>
          <w:i w:val="0"/>
          <w:color w:val="92D050"/>
          <w:sz w:val="48"/>
          <w:szCs w:val="48"/>
        </w:rPr>
        <w:t>.</w:t>
      </w:r>
      <w:proofErr w:type="gramEnd"/>
    </w:p>
    <w:p w14:paraId="49F3E17D" w14:textId="77777777" w:rsidR="00115396" w:rsidRPr="008F353F" w:rsidRDefault="00115396" w:rsidP="008F353F">
      <w:pPr>
        <w:widowControl w:val="0"/>
        <w:autoSpaceDE w:val="0"/>
        <w:autoSpaceDN w:val="0"/>
        <w:adjustRightInd w:val="0"/>
        <w:spacing w:after="0" w:line="240" w:lineRule="auto"/>
        <w:jc w:val="both"/>
        <w:rPr>
          <w:rFonts w:cstheme="minorHAnsi"/>
          <w:sz w:val="24"/>
          <w:szCs w:val="24"/>
        </w:rPr>
      </w:pPr>
    </w:p>
    <w:p w14:paraId="237F84D4" w14:textId="16D91DD6" w:rsidR="007D4366" w:rsidRPr="006467CD" w:rsidRDefault="00525579" w:rsidP="008F353F">
      <w:pPr>
        <w:widowControl w:val="0"/>
        <w:autoSpaceDE w:val="0"/>
        <w:autoSpaceDN w:val="0"/>
        <w:adjustRightInd w:val="0"/>
        <w:spacing w:after="0" w:line="240" w:lineRule="auto"/>
        <w:jc w:val="both"/>
        <w:rPr>
          <w:rFonts w:cstheme="minorHAnsi"/>
          <w:sz w:val="24"/>
          <w:szCs w:val="24"/>
        </w:rPr>
      </w:pPr>
      <w:r w:rsidRPr="006467CD">
        <w:rPr>
          <w:rFonts w:cstheme="minorHAnsi"/>
          <w:sz w:val="24"/>
          <w:szCs w:val="24"/>
        </w:rPr>
        <w:t>November 2021</w:t>
      </w:r>
    </w:p>
    <w:p w14:paraId="3D43D82E" w14:textId="45CBA7AA" w:rsidR="001866BA" w:rsidRPr="006467CD" w:rsidRDefault="00CD07E6" w:rsidP="008F353F">
      <w:pPr>
        <w:widowControl w:val="0"/>
        <w:autoSpaceDE w:val="0"/>
        <w:autoSpaceDN w:val="0"/>
        <w:adjustRightInd w:val="0"/>
        <w:spacing w:after="0" w:line="240" w:lineRule="auto"/>
        <w:jc w:val="both"/>
        <w:rPr>
          <w:rFonts w:cstheme="minorHAnsi"/>
          <w:sz w:val="24"/>
          <w:szCs w:val="24"/>
        </w:rPr>
      </w:pPr>
      <w:r w:rsidRPr="006467CD">
        <w:rPr>
          <w:rFonts w:cstheme="minorHAnsi"/>
          <w:sz w:val="24"/>
          <w:szCs w:val="24"/>
        </w:rPr>
        <w:t xml:space="preserve">Review </w:t>
      </w:r>
      <w:r w:rsidR="00525579" w:rsidRPr="006467CD">
        <w:rPr>
          <w:rFonts w:cstheme="minorHAnsi"/>
          <w:sz w:val="24"/>
          <w:szCs w:val="24"/>
        </w:rPr>
        <w:t>November 2022</w:t>
      </w:r>
    </w:p>
    <w:p w14:paraId="5E9A4090" w14:textId="77777777" w:rsidR="001866BA" w:rsidRPr="006467CD" w:rsidRDefault="001866BA" w:rsidP="008F353F">
      <w:pPr>
        <w:widowControl w:val="0"/>
        <w:autoSpaceDE w:val="0"/>
        <w:autoSpaceDN w:val="0"/>
        <w:adjustRightInd w:val="0"/>
        <w:spacing w:after="0" w:line="240" w:lineRule="auto"/>
        <w:jc w:val="both"/>
        <w:rPr>
          <w:rFonts w:cstheme="minorHAnsi"/>
          <w:sz w:val="24"/>
          <w:szCs w:val="24"/>
        </w:rPr>
      </w:pPr>
    </w:p>
    <w:p w14:paraId="6E177734" w14:textId="03543691" w:rsidR="007D4366" w:rsidRPr="006467CD" w:rsidRDefault="007D4366" w:rsidP="008F353F">
      <w:pPr>
        <w:widowControl w:val="0"/>
        <w:autoSpaceDE w:val="0"/>
        <w:autoSpaceDN w:val="0"/>
        <w:adjustRightInd w:val="0"/>
        <w:spacing w:after="0" w:line="240" w:lineRule="auto"/>
        <w:jc w:val="both"/>
        <w:rPr>
          <w:rFonts w:cstheme="minorHAnsi"/>
          <w:b/>
          <w:sz w:val="24"/>
          <w:szCs w:val="24"/>
        </w:rPr>
      </w:pPr>
      <w:r w:rsidRPr="006467CD">
        <w:rPr>
          <w:rFonts w:cstheme="minorHAnsi"/>
          <w:b/>
          <w:sz w:val="24"/>
          <w:szCs w:val="24"/>
        </w:rPr>
        <w:t>When responding to concerns of abuse please refer t</w:t>
      </w:r>
      <w:r w:rsidR="00255AD0" w:rsidRPr="006467CD">
        <w:rPr>
          <w:rFonts w:cstheme="minorHAnsi"/>
          <w:b/>
          <w:sz w:val="24"/>
          <w:szCs w:val="24"/>
        </w:rPr>
        <w:t>o our ‘Online Safety Flowchart’.</w:t>
      </w:r>
    </w:p>
    <w:p w14:paraId="1544FCF4" w14:textId="77777777" w:rsidR="00115396" w:rsidRPr="006467CD" w:rsidRDefault="00115396" w:rsidP="008F353F">
      <w:pPr>
        <w:widowControl w:val="0"/>
        <w:autoSpaceDE w:val="0"/>
        <w:autoSpaceDN w:val="0"/>
        <w:adjustRightInd w:val="0"/>
        <w:spacing w:after="0" w:line="240" w:lineRule="auto"/>
        <w:jc w:val="both"/>
        <w:rPr>
          <w:rFonts w:cstheme="minorHAnsi"/>
          <w:sz w:val="24"/>
          <w:szCs w:val="24"/>
        </w:rPr>
      </w:pPr>
    </w:p>
    <w:p w14:paraId="12A8E83F" w14:textId="50E9647F" w:rsidR="00115396" w:rsidRPr="006467CD" w:rsidRDefault="00115396" w:rsidP="008F353F">
      <w:pPr>
        <w:widowControl w:val="0"/>
        <w:autoSpaceDE w:val="0"/>
        <w:autoSpaceDN w:val="0"/>
        <w:adjustRightInd w:val="0"/>
        <w:spacing w:after="0" w:line="240" w:lineRule="auto"/>
        <w:jc w:val="both"/>
        <w:rPr>
          <w:rFonts w:cstheme="minorHAnsi"/>
          <w:sz w:val="24"/>
          <w:szCs w:val="24"/>
        </w:rPr>
      </w:pPr>
      <w:r w:rsidRPr="006467CD">
        <w:rPr>
          <w:rFonts w:cstheme="minorHAnsi"/>
          <w:b/>
          <w:bCs/>
          <w:sz w:val="24"/>
          <w:szCs w:val="24"/>
        </w:rPr>
        <w:t xml:space="preserve"> Online Safety definition:</w:t>
      </w:r>
    </w:p>
    <w:p w14:paraId="74E276ED" w14:textId="24C13740" w:rsidR="000A7957" w:rsidRPr="006467CD" w:rsidRDefault="00115396" w:rsidP="008F353F">
      <w:pPr>
        <w:widowControl w:val="0"/>
        <w:overflowPunct w:val="0"/>
        <w:autoSpaceDE w:val="0"/>
        <w:autoSpaceDN w:val="0"/>
        <w:adjustRightInd w:val="0"/>
        <w:spacing w:after="0" w:line="240" w:lineRule="auto"/>
        <w:jc w:val="both"/>
        <w:rPr>
          <w:rFonts w:cstheme="minorHAnsi"/>
          <w:sz w:val="24"/>
          <w:szCs w:val="24"/>
        </w:rPr>
      </w:pPr>
      <w:r w:rsidRPr="006467CD">
        <w:rPr>
          <w:rFonts w:cstheme="minorHAnsi"/>
          <w:i/>
          <w:sz w:val="24"/>
          <w:szCs w:val="24"/>
        </w:rPr>
        <w:t xml:space="preserve">Online </w:t>
      </w:r>
      <w:r w:rsidR="008F353F" w:rsidRPr="006467CD">
        <w:rPr>
          <w:rFonts w:cstheme="minorHAnsi"/>
          <w:i/>
          <w:sz w:val="24"/>
          <w:szCs w:val="24"/>
        </w:rPr>
        <w:t>safety</w:t>
      </w:r>
      <w:r w:rsidR="008F353F" w:rsidRPr="006467CD">
        <w:rPr>
          <w:rFonts w:cstheme="minorHAnsi"/>
          <w:sz w:val="24"/>
          <w:szCs w:val="24"/>
        </w:rPr>
        <w:t xml:space="preserve"> </w:t>
      </w:r>
      <w:r w:rsidRPr="006467CD">
        <w:rPr>
          <w:rFonts w:cstheme="minorHAnsi"/>
          <w:sz w:val="24"/>
          <w:szCs w:val="24"/>
        </w:rPr>
        <w:t xml:space="preserve">is the collective term for safeguarding involving the use of electronic devices </w:t>
      </w:r>
      <w:r w:rsidR="00A3559F" w:rsidRPr="006467CD">
        <w:rPr>
          <w:rFonts w:cstheme="minorHAnsi"/>
          <w:sz w:val="24"/>
          <w:szCs w:val="24"/>
        </w:rPr>
        <w:t xml:space="preserve">and applications </w:t>
      </w:r>
      <w:r w:rsidRPr="006467CD">
        <w:rPr>
          <w:rFonts w:cstheme="minorHAnsi"/>
          <w:sz w:val="24"/>
          <w:szCs w:val="24"/>
        </w:rPr>
        <w:t>to communicate and access th</w:t>
      </w:r>
      <w:r w:rsidR="00A3559F" w:rsidRPr="006467CD">
        <w:rPr>
          <w:rFonts w:cstheme="minorHAnsi"/>
          <w:sz w:val="24"/>
          <w:szCs w:val="24"/>
        </w:rPr>
        <w:t>e Internet</w:t>
      </w:r>
      <w:r w:rsidRPr="006467CD">
        <w:rPr>
          <w:rFonts w:cstheme="minorHAnsi"/>
          <w:sz w:val="24"/>
          <w:szCs w:val="24"/>
        </w:rPr>
        <w:t>; often referred to as Information and Communications Technology</w:t>
      </w:r>
      <w:r w:rsidR="00A3559F" w:rsidRPr="006467CD">
        <w:rPr>
          <w:rFonts w:cstheme="minorHAnsi"/>
          <w:sz w:val="24"/>
          <w:szCs w:val="24"/>
        </w:rPr>
        <w:t>.</w:t>
      </w:r>
      <w:r w:rsidRPr="006467CD">
        <w:rPr>
          <w:rFonts w:cstheme="minorHAnsi"/>
          <w:sz w:val="24"/>
          <w:szCs w:val="24"/>
        </w:rPr>
        <w:t xml:space="preserve"> </w:t>
      </w:r>
    </w:p>
    <w:p w14:paraId="2EF94B39" w14:textId="77777777" w:rsidR="00A3559F" w:rsidRPr="006467CD" w:rsidRDefault="00A3559F" w:rsidP="008F353F">
      <w:pPr>
        <w:widowControl w:val="0"/>
        <w:overflowPunct w:val="0"/>
        <w:autoSpaceDE w:val="0"/>
        <w:autoSpaceDN w:val="0"/>
        <w:adjustRightInd w:val="0"/>
        <w:spacing w:after="0" w:line="240" w:lineRule="auto"/>
        <w:jc w:val="both"/>
        <w:rPr>
          <w:rFonts w:cstheme="minorHAnsi"/>
          <w:sz w:val="24"/>
          <w:szCs w:val="24"/>
        </w:rPr>
      </w:pPr>
    </w:p>
    <w:p w14:paraId="2CC79D8E" w14:textId="77777777" w:rsidR="00115396" w:rsidRPr="006467CD" w:rsidRDefault="00115396" w:rsidP="008F353F">
      <w:pPr>
        <w:spacing w:line="240" w:lineRule="auto"/>
        <w:jc w:val="both"/>
        <w:rPr>
          <w:rFonts w:cstheme="minorHAnsi"/>
          <w:b/>
          <w:sz w:val="24"/>
          <w:szCs w:val="24"/>
        </w:rPr>
      </w:pPr>
      <w:r w:rsidRPr="006467CD">
        <w:rPr>
          <w:rFonts w:cstheme="minorHAnsi"/>
          <w:b/>
          <w:sz w:val="24"/>
          <w:szCs w:val="24"/>
        </w:rPr>
        <w:t>Polic</w:t>
      </w:r>
      <w:r w:rsidR="008F353F" w:rsidRPr="006467CD">
        <w:rPr>
          <w:rFonts w:cstheme="minorHAnsi"/>
          <w:b/>
          <w:sz w:val="24"/>
          <w:szCs w:val="24"/>
        </w:rPr>
        <w:t>y guidelines for Church Workers</w:t>
      </w:r>
      <w:r w:rsidRPr="006467CD">
        <w:rPr>
          <w:rFonts w:cstheme="minorHAnsi"/>
          <w:b/>
          <w:sz w:val="24"/>
          <w:szCs w:val="24"/>
        </w:rPr>
        <w:t>/Volunteers</w:t>
      </w:r>
    </w:p>
    <w:p w14:paraId="00F40DE2" w14:textId="77777777" w:rsidR="00115396" w:rsidRPr="006467CD" w:rsidRDefault="00115396" w:rsidP="008F353F">
      <w:pPr>
        <w:pStyle w:val="ListParagraph"/>
        <w:numPr>
          <w:ilvl w:val="0"/>
          <w:numId w:val="1"/>
        </w:numPr>
        <w:spacing w:line="240" w:lineRule="auto"/>
        <w:ind w:left="426" w:hanging="426"/>
        <w:jc w:val="both"/>
        <w:rPr>
          <w:rFonts w:cstheme="minorHAnsi"/>
          <w:sz w:val="24"/>
          <w:szCs w:val="24"/>
        </w:rPr>
      </w:pPr>
      <w:r w:rsidRPr="006467CD">
        <w:rPr>
          <w:rFonts w:cstheme="minorHAnsi"/>
          <w:sz w:val="24"/>
          <w:szCs w:val="24"/>
        </w:rPr>
        <w:t>Generally maintain good and open relationships with parents and carers regarding communication with them and their children.</w:t>
      </w:r>
    </w:p>
    <w:p w14:paraId="2DC53A8B" w14:textId="77777777" w:rsidR="00115396" w:rsidRPr="006467CD" w:rsidRDefault="00115396" w:rsidP="008F353F">
      <w:pPr>
        <w:pStyle w:val="ListParagraph"/>
        <w:numPr>
          <w:ilvl w:val="0"/>
          <w:numId w:val="1"/>
        </w:numPr>
        <w:spacing w:line="240" w:lineRule="auto"/>
        <w:ind w:left="426" w:hanging="426"/>
        <w:jc w:val="both"/>
        <w:rPr>
          <w:rFonts w:cstheme="minorHAnsi"/>
          <w:sz w:val="24"/>
          <w:szCs w:val="24"/>
        </w:rPr>
      </w:pPr>
      <w:r w:rsidRPr="006467CD">
        <w:rPr>
          <w:rFonts w:cstheme="minorHAnsi"/>
          <w:sz w:val="24"/>
          <w:szCs w:val="24"/>
        </w:rPr>
        <w:t>Use an appropriate tone: friendly, but not over-familiar or personal.</w:t>
      </w:r>
    </w:p>
    <w:p w14:paraId="0263BD1E" w14:textId="77777777" w:rsidR="00115396" w:rsidRPr="006467CD" w:rsidRDefault="00115396" w:rsidP="008F353F">
      <w:pPr>
        <w:pStyle w:val="ListParagraph"/>
        <w:numPr>
          <w:ilvl w:val="0"/>
          <w:numId w:val="1"/>
        </w:numPr>
        <w:spacing w:line="240" w:lineRule="auto"/>
        <w:ind w:left="426" w:hanging="426"/>
        <w:jc w:val="both"/>
        <w:rPr>
          <w:rFonts w:cstheme="minorHAnsi"/>
          <w:sz w:val="24"/>
          <w:szCs w:val="24"/>
        </w:rPr>
      </w:pPr>
      <w:r w:rsidRPr="006467CD">
        <w:rPr>
          <w:rFonts w:cstheme="minorHAnsi"/>
          <w:sz w:val="24"/>
          <w:szCs w:val="24"/>
        </w:rPr>
        <w:t>Be warm and friendly, but do not suggest or offer a special relationship.</w:t>
      </w:r>
    </w:p>
    <w:p w14:paraId="475AE5FA" w14:textId="77777777" w:rsidR="00115396" w:rsidRPr="006467CD" w:rsidRDefault="00115396" w:rsidP="008F353F">
      <w:pPr>
        <w:pStyle w:val="ListParagraph"/>
        <w:numPr>
          <w:ilvl w:val="0"/>
          <w:numId w:val="1"/>
        </w:numPr>
        <w:spacing w:line="240" w:lineRule="auto"/>
        <w:ind w:left="426" w:hanging="426"/>
        <w:jc w:val="both"/>
        <w:rPr>
          <w:rFonts w:cstheme="minorHAnsi"/>
          <w:sz w:val="24"/>
          <w:szCs w:val="24"/>
        </w:rPr>
      </w:pPr>
      <w:r w:rsidRPr="006467CD">
        <w:rPr>
          <w:rFonts w:cstheme="minorHAnsi"/>
          <w:sz w:val="24"/>
          <w:szCs w:val="24"/>
        </w:rPr>
        <w:t xml:space="preserve">Be clear and explicit about information that you need to share; don’t abbreviate or </w:t>
      </w:r>
      <w:proofErr w:type="gramStart"/>
      <w:r w:rsidRPr="006467CD">
        <w:rPr>
          <w:rFonts w:cstheme="minorHAnsi"/>
          <w:sz w:val="24"/>
          <w:szCs w:val="24"/>
        </w:rPr>
        <w:t>short-cut</w:t>
      </w:r>
      <w:proofErr w:type="gramEnd"/>
      <w:r w:rsidRPr="006467CD">
        <w:rPr>
          <w:rFonts w:cstheme="minorHAnsi"/>
          <w:sz w:val="24"/>
          <w:szCs w:val="24"/>
        </w:rPr>
        <w:t xml:space="preserve"> your communications.</w:t>
      </w:r>
    </w:p>
    <w:p w14:paraId="05358141" w14:textId="77777777" w:rsidR="00115396" w:rsidRPr="006467CD" w:rsidRDefault="00115396" w:rsidP="008F353F">
      <w:pPr>
        <w:pStyle w:val="ListParagraph"/>
        <w:numPr>
          <w:ilvl w:val="0"/>
          <w:numId w:val="1"/>
        </w:numPr>
        <w:spacing w:line="240" w:lineRule="auto"/>
        <w:ind w:left="426" w:hanging="426"/>
        <w:jc w:val="both"/>
        <w:rPr>
          <w:rFonts w:cstheme="minorHAnsi"/>
          <w:sz w:val="24"/>
          <w:szCs w:val="24"/>
        </w:rPr>
      </w:pPr>
      <w:r w:rsidRPr="006467CD">
        <w:rPr>
          <w:rFonts w:cstheme="minorHAnsi"/>
          <w:sz w:val="24"/>
          <w:szCs w:val="24"/>
        </w:rPr>
        <w:t>Be circumspect in your communications with children to avoid any possible</w:t>
      </w:r>
      <w:r w:rsidR="00A3559F" w:rsidRPr="006467CD">
        <w:rPr>
          <w:rFonts w:cstheme="minorHAnsi"/>
          <w:sz w:val="24"/>
          <w:szCs w:val="24"/>
        </w:rPr>
        <w:t xml:space="preserve"> </w:t>
      </w:r>
      <w:r w:rsidRPr="006467CD">
        <w:rPr>
          <w:rFonts w:cstheme="minorHAnsi"/>
          <w:sz w:val="24"/>
          <w:szCs w:val="24"/>
        </w:rPr>
        <w:t xml:space="preserve">misinterpretation of your motives or any </w:t>
      </w:r>
      <w:proofErr w:type="gramStart"/>
      <w:r w:rsidRPr="006467CD">
        <w:rPr>
          <w:rFonts w:cstheme="minorHAnsi"/>
          <w:sz w:val="24"/>
          <w:szCs w:val="24"/>
        </w:rPr>
        <w:t>behaviour which</w:t>
      </w:r>
      <w:proofErr w:type="gramEnd"/>
      <w:r w:rsidRPr="006467CD">
        <w:rPr>
          <w:rFonts w:cstheme="minorHAnsi"/>
          <w:sz w:val="24"/>
          <w:szCs w:val="24"/>
        </w:rPr>
        <w:t xml:space="preserve"> could be construed as grooming.</w:t>
      </w:r>
    </w:p>
    <w:p w14:paraId="70AC49BE" w14:textId="77777777" w:rsidR="00115396" w:rsidRPr="006467CD" w:rsidRDefault="00115396" w:rsidP="008F353F">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Do not share any personal information with children, or request or respond to any personal information from a child other than that which might be appropriate as part of your rol</w:t>
      </w:r>
      <w:r w:rsidR="00A3559F" w:rsidRPr="006467CD">
        <w:rPr>
          <w:rFonts w:cstheme="minorHAnsi"/>
          <w:sz w:val="24"/>
          <w:szCs w:val="24"/>
        </w:rPr>
        <w:t>e</w:t>
      </w:r>
      <w:r w:rsidRPr="006467CD">
        <w:rPr>
          <w:rFonts w:cstheme="minorHAnsi"/>
          <w:sz w:val="24"/>
          <w:szCs w:val="24"/>
        </w:rPr>
        <w:t>.</w:t>
      </w:r>
    </w:p>
    <w:p w14:paraId="1C95E188" w14:textId="0505E73B" w:rsidR="00115396" w:rsidRPr="006467CD" w:rsidRDefault="00115396" w:rsidP="008F353F">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Only give personal contact details to children that are within the public domain of</w:t>
      </w:r>
      <w:r w:rsidR="00241825" w:rsidRPr="006467CD">
        <w:rPr>
          <w:rFonts w:cstheme="minorHAnsi"/>
          <w:sz w:val="24"/>
          <w:szCs w:val="24"/>
        </w:rPr>
        <w:t xml:space="preserve"> NGC, </w:t>
      </w:r>
      <w:r w:rsidRPr="006467CD">
        <w:rPr>
          <w:rFonts w:cstheme="minorHAnsi"/>
          <w:sz w:val="24"/>
          <w:szCs w:val="24"/>
        </w:rPr>
        <w:t>including your mobile telephone number.</w:t>
      </w:r>
    </w:p>
    <w:p w14:paraId="3CF9DA46" w14:textId="77777777" w:rsidR="00115396" w:rsidRPr="006467CD" w:rsidRDefault="00115396" w:rsidP="008F353F">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If children want you to have their mobile phone numbers, e-mail addresses or similar, and communicate with them this way, make sure that their parents know and have agreed.</w:t>
      </w:r>
    </w:p>
    <w:p w14:paraId="58378E4A" w14:textId="3D616916" w:rsidR="00115396" w:rsidRPr="006467CD" w:rsidRDefault="00115396" w:rsidP="008F353F">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 xml:space="preserve">Only make contact with children for reasons related to the work of </w:t>
      </w:r>
      <w:r w:rsidR="00241825" w:rsidRPr="006467CD">
        <w:rPr>
          <w:rFonts w:cstheme="minorHAnsi"/>
          <w:sz w:val="24"/>
          <w:szCs w:val="24"/>
        </w:rPr>
        <w:t>NGC</w:t>
      </w:r>
      <w:r w:rsidRPr="006467CD">
        <w:rPr>
          <w:rFonts w:cstheme="minorHAnsi"/>
          <w:sz w:val="24"/>
          <w:szCs w:val="24"/>
        </w:rPr>
        <w:t xml:space="preserve"> and mainta</w:t>
      </w:r>
      <w:r w:rsidR="008F353F" w:rsidRPr="006467CD">
        <w:rPr>
          <w:rFonts w:cstheme="minorHAnsi"/>
          <w:sz w:val="24"/>
          <w:szCs w:val="24"/>
        </w:rPr>
        <w:t>in a log of all electronic cont</w:t>
      </w:r>
      <w:r w:rsidRPr="006467CD">
        <w:rPr>
          <w:rFonts w:cstheme="minorHAnsi"/>
          <w:sz w:val="24"/>
          <w:szCs w:val="24"/>
        </w:rPr>
        <w:t>act with individuals or groups including messaging and texting.</w:t>
      </w:r>
    </w:p>
    <w:p w14:paraId="3C8B9903" w14:textId="4512BDB0" w:rsidR="00241825" w:rsidRPr="006467CD" w:rsidRDefault="00115396" w:rsidP="00241825">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 xml:space="preserve">Where possible only </w:t>
      </w:r>
      <w:r w:rsidR="008F353F" w:rsidRPr="006467CD">
        <w:rPr>
          <w:rFonts w:cstheme="minorHAnsi"/>
          <w:sz w:val="24"/>
          <w:szCs w:val="24"/>
        </w:rPr>
        <w:t xml:space="preserve">use </w:t>
      </w:r>
      <w:r w:rsidRPr="006467CD">
        <w:rPr>
          <w:rFonts w:cstheme="minorHAnsi"/>
          <w:sz w:val="24"/>
          <w:szCs w:val="24"/>
        </w:rPr>
        <w:t>equipment pro</w:t>
      </w:r>
      <w:r w:rsidR="00241825" w:rsidRPr="006467CD">
        <w:rPr>
          <w:rFonts w:cstheme="minorHAnsi"/>
          <w:sz w:val="24"/>
          <w:szCs w:val="24"/>
        </w:rPr>
        <w:t>vided by the NGC</w:t>
      </w:r>
      <w:r w:rsidRPr="006467CD">
        <w:rPr>
          <w:rFonts w:cstheme="minorHAnsi"/>
          <w:sz w:val="24"/>
          <w:szCs w:val="24"/>
        </w:rPr>
        <w:t xml:space="preserve"> to communicate with children.</w:t>
      </w:r>
    </w:p>
    <w:p w14:paraId="39AFFBBA" w14:textId="77777777" w:rsidR="00115396" w:rsidRPr="006467CD" w:rsidRDefault="00115396" w:rsidP="008F353F">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Respect a child’s right to confidentiality unless abuse/harm is suspected or disclosed.</w:t>
      </w:r>
    </w:p>
    <w:p w14:paraId="2F58CF89" w14:textId="032EB037" w:rsidR="00115396" w:rsidRPr="006467CD" w:rsidRDefault="00241825" w:rsidP="008F353F">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Ensure NGC’s</w:t>
      </w:r>
      <w:r w:rsidR="00077E3B" w:rsidRPr="006467CD">
        <w:rPr>
          <w:rFonts w:cstheme="minorHAnsi"/>
          <w:sz w:val="24"/>
          <w:szCs w:val="24"/>
        </w:rPr>
        <w:t xml:space="preserve"> domain nam</w:t>
      </w:r>
      <w:r w:rsidR="00525579" w:rsidRPr="006467CD">
        <w:rPr>
          <w:rFonts w:cstheme="minorHAnsi"/>
          <w:sz w:val="24"/>
          <w:szCs w:val="24"/>
        </w:rPr>
        <w:t>e or group</w:t>
      </w:r>
      <w:r w:rsidR="00077E3B" w:rsidRPr="006467CD">
        <w:rPr>
          <w:rFonts w:cstheme="minorHAnsi"/>
          <w:sz w:val="24"/>
          <w:szCs w:val="24"/>
        </w:rPr>
        <w:t>/</w:t>
      </w:r>
      <w:r w:rsidR="00115396" w:rsidRPr="006467CD">
        <w:rPr>
          <w:rFonts w:cstheme="minorHAnsi"/>
          <w:sz w:val="24"/>
          <w:szCs w:val="24"/>
        </w:rPr>
        <w:t xml:space="preserve">logo appears with every Internet post made by a church computer user. Any user may thus be viewed as a representative of </w:t>
      </w:r>
      <w:r w:rsidRPr="006467CD">
        <w:rPr>
          <w:rFonts w:cstheme="minorHAnsi"/>
          <w:sz w:val="24"/>
          <w:szCs w:val="24"/>
        </w:rPr>
        <w:t>NGC</w:t>
      </w:r>
      <w:r w:rsidR="00115396" w:rsidRPr="006467CD">
        <w:rPr>
          <w:rFonts w:cstheme="minorHAnsi"/>
          <w:sz w:val="24"/>
          <w:szCs w:val="24"/>
        </w:rPr>
        <w:t xml:space="preserve"> while conducting business on the Internet.</w:t>
      </w:r>
    </w:p>
    <w:p w14:paraId="7D1E80C0" w14:textId="77777777" w:rsidR="00115396" w:rsidRPr="006467CD" w:rsidRDefault="00115396" w:rsidP="008F353F">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lastRenderedPageBreak/>
        <w:t>Email should only be used to communicate specific information. (</w:t>
      </w:r>
      <w:proofErr w:type="gramStart"/>
      <w:r w:rsidRPr="006467CD">
        <w:rPr>
          <w:rFonts w:cstheme="minorHAnsi"/>
          <w:sz w:val="24"/>
          <w:szCs w:val="24"/>
        </w:rPr>
        <w:t>e</w:t>
      </w:r>
      <w:proofErr w:type="gramEnd"/>
      <w:r w:rsidRPr="006467CD">
        <w:rPr>
          <w:rFonts w:cstheme="minorHAnsi"/>
          <w:sz w:val="24"/>
          <w:szCs w:val="24"/>
        </w:rPr>
        <w:t xml:space="preserve">.g. times and dates of events). It should not be used as a </w:t>
      </w:r>
      <w:proofErr w:type="gramStart"/>
      <w:r w:rsidRPr="006467CD">
        <w:rPr>
          <w:rFonts w:cstheme="minorHAnsi"/>
          <w:sz w:val="24"/>
          <w:szCs w:val="24"/>
        </w:rPr>
        <w:t>relationship building</w:t>
      </w:r>
      <w:proofErr w:type="gramEnd"/>
      <w:r w:rsidRPr="006467CD">
        <w:rPr>
          <w:rFonts w:cstheme="minorHAnsi"/>
          <w:sz w:val="24"/>
          <w:szCs w:val="24"/>
        </w:rPr>
        <w:t xml:space="preserve"> tool.</w:t>
      </w:r>
    </w:p>
    <w:p w14:paraId="42009447" w14:textId="556D3E00" w:rsidR="00933D26" w:rsidRPr="006467CD" w:rsidRDefault="00525579" w:rsidP="00525579">
      <w:pPr>
        <w:pStyle w:val="ListParagraph"/>
        <w:widowControl w:val="0"/>
        <w:numPr>
          <w:ilvl w:val="0"/>
          <w:numId w:val="1"/>
        </w:numPr>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All digital correspondence</w:t>
      </w:r>
      <w:r w:rsidR="00115396" w:rsidRPr="006467CD">
        <w:rPr>
          <w:rFonts w:cstheme="minorHAnsi"/>
          <w:sz w:val="24"/>
          <w:szCs w:val="24"/>
        </w:rPr>
        <w:t xml:space="preserve"> should be kept and dated.</w:t>
      </w:r>
    </w:p>
    <w:p w14:paraId="5AF062AF" w14:textId="77777777" w:rsidR="00525579" w:rsidRPr="006467CD" w:rsidRDefault="00525579" w:rsidP="00525579">
      <w:pPr>
        <w:pStyle w:val="ListParagraph"/>
        <w:widowControl w:val="0"/>
        <w:autoSpaceDE w:val="0"/>
        <w:autoSpaceDN w:val="0"/>
        <w:adjustRightInd w:val="0"/>
        <w:spacing w:after="0" w:line="240" w:lineRule="auto"/>
        <w:ind w:left="426"/>
        <w:jc w:val="both"/>
        <w:rPr>
          <w:rFonts w:cstheme="minorHAnsi"/>
          <w:sz w:val="24"/>
          <w:szCs w:val="24"/>
        </w:rPr>
      </w:pPr>
    </w:p>
    <w:p w14:paraId="6C0ECA68" w14:textId="799ECA0D" w:rsidR="00115396" w:rsidRPr="006467CD" w:rsidRDefault="00115396" w:rsidP="00525579">
      <w:pPr>
        <w:pStyle w:val="ListParagraph"/>
        <w:widowControl w:val="0"/>
        <w:numPr>
          <w:ilvl w:val="0"/>
          <w:numId w:val="1"/>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 xml:space="preserve">When using email/internet for communication with children, it is advised that it should take </w:t>
      </w:r>
      <w:r w:rsidR="00255AD0" w:rsidRPr="006467CD">
        <w:rPr>
          <w:rFonts w:cstheme="minorHAnsi"/>
          <w:sz w:val="24"/>
          <w:szCs w:val="24"/>
        </w:rPr>
        <w:t>place between the hours of 9am-5</w:t>
      </w:r>
      <w:r w:rsidRPr="006467CD">
        <w:rPr>
          <w:rFonts w:cstheme="minorHAnsi"/>
          <w:sz w:val="24"/>
          <w:szCs w:val="24"/>
        </w:rPr>
        <w:t>pm</w:t>
      </w:r>
      <w:r w:rsidR="00255AD0" w:rsidRPr="006467CD">
        <w:rPr>
          <w:rFonts w:cstheme="minorHAnsi"/>
          <w:sz w:val="24"/>
          <w:szCs w:val="24"/>
        </w:rPr>
        <w:t xml:space="preserve"> (9pm for Free60)</w:t>
      </w:r>
      <w:r w:rsidRPr="006467CD">
        <w:rPr>
          <w:rFonts w:cstheme="minorHAnsi"/>
          <w:sz w:val="24"/>
          <w:szCs w:val="24"/>
        </w:rPr>
        <w:t xml:space="preserve">. Where working </w:t>
      </w:r>
      <w:proofErr w:type="gramStart"/>
      <w:r w:rsidRPr="006467CD">
        <w:rPr>
          <w:rFonts w:cstheme="minorHAnsi"/>
          <w:sz w:val="24"/>
          <w:szCs w:val="24"/>
        </w:rPr>
        <w:t xml:space="preserve">with </w:t>
      </w:r>
      <w:r w:rsidR="00525579" w:rsidRPr="006467CD">
        <w:rPr>
          <w:rFonts w:cstheme="minorHAnsi"/>
          <w:sz w:val="24"/>
          <w:szCs w:val="24"/>
        </w:rPr>
        <w:t xml:space="preserve"> </w:t>
      </w:r>
      <w:r w:rsidRPr="006467CD">
        <w:rPr>
          <w:rFonts w:cstheme="minorHAnsi"/>
          <w:sz w:val="24"/>
          <w:szCs w:val="24"/>
        </w:rPr>
        <w:t>children</w:t>
      </w:r>
      <w:proofErr w:type="gramEnd"/>
      <w:r w:rsidRPr="006467CD">
        <w:rPr>
          <w:rFonts w:cstheme="minorHAnsi"/>
          <w:sz w:val="24"/>
          <w:szCs w:val="24"/>
        </w:rPr>
        <w:t xml:space="preserve"> outside normal office hours</w:t>
      </w:r>
      <w:r w:rsidR="00525579" w:rsidRPr="006467CD">
        <w:rPr>
          <w:rFonts w:cstheme="minorHAnsi"/>
          <w:sz w:val="24"/>
          <w:szCs w:val="24"/>
        </w:rPr>
        <w:t>,</w:t>
      </w:r>
      <w:r w:rsidRPr="006467CD">
        <w:rPr>
          <w:rFonts w:cstheme="minorHAnsi"/>
          <w:sz w:val="24"/>
          <w:szCs w:val="24"/>
        </w:rPr>
        <w:t xml:space="preserve"> workers should seek advice from their leader but there should be no email communication after 9pm.</w:t>
      </w:r>
    </w:p>
    <w:p w14:paraId="275DDF2A" w14:textId="754B7741" w:rsidR="00115396" w:rsidRPr="006467CD" w:rsidRDefault="00115396" w:rsidP="008F353F">
      <w:pPr>
        <w:pStyle w:val="ListParagraph"/>
        <w:widowControl w:val="0"/>
        <w:numPr>
          <w:ilvl w:val="0"/>
          <w:numId w:val="1"/>
        </w:numPr>
        <w:overflowPunct w:val="0"/>
        <w:autoSpaceDE w:val="0"/>
        <w:autoSpaceDN w:val="0"/>
        <w:adjustRightInd w:val="0"/>
        <w:spacing w:after="0" w:line="240" w:lineRule="auto"/>
        <w:ind w:left="426"/>
        <w:jc w:val="both"/>
        <w:rPr>
          <w:rFonts w:cstheme="minorHAnsi"/>
          <w:sz w:val="24"/>
          <w:szCs w:val="24"/>
        </w:rPr>
      </w:pPr>
      <w:r w:rsidRPr="006467CD">
        <w:rPr>
          <w:rFonts w:cstheme="minorHAnsi"/>
          <w:sz w:val="24"/>
          <w:szCs w:val="24"/>
        </w:rPr>
        <w:t>Workers should refrain from using</w:t>
      </w:r>
      <w:r w:rsidR="00525579" w:rsidRPr="006467CD">
        <w:rPr>
          <w:rFonts w:cstheme="minorHAnsi"/>
          <w:sz w:val="24"/>
          <w:szCs w:val="24"/>
        </w:rPr>
        <w:t xml:space="preserve"> Skype, </w:t>
      </w:r>
      <w:proofErr w:type="spellStart"/>
      <w:r w:rsidR="00525579" w:rsidRPr="006467CD">
        <w:rPr>
          <w:rFonts w:cstheme="minorHAnsi"/>
          <w:sz w:val="24"/>
          <w:szCs w:val="24"/>
        </w:rPr>
        <w:t>Whatsapp</w:t>
      </w:r>
      <w:proofErr w:type="spellEnd"/>
      <w:r w:rsidR="00525579" w:rsidRPr="006467CD">
        <w:rPr>
          <w:rFonts w:cstheme="minorHAnsi"/>
          <w:sz w:val="24"/>
          <w:szCs w:val="24"/>
        </w:rPr>
        <w:t>, or similar forums</w:t>
      </w:r>
      <w:r w:rsidRPr="006467CD">
        <w:rPr>
          <w:rFonts w:cstheme="minorHAnsi"/>
          <w:sz w:val="24"/>
          <w:szCs w:val="24"/>
        </w:rPr>
        <w:t xml:space="preserve"> on a one to one </w:t>
      </w:r>
      <w:proofErr w:type="gramStart"/>
      <w:r w:rsidRPr="006467CD">
        <w:rPr>
          <w:rFonts w:cstheme="minorHAnsi"/>
          <w:sz w:val="24"/>
          <w:szCs w:val="24"/>
        </w:rPr>
        <w:t>basis</w:t>
      </w:r>
      <w:proofErr w:type="gramEnd"/>
      <w:r w:rsidRPr="006467CD">
        <w:rPr>
          <w:rFonts w:cstheme="minorHAnsi"/>
          <w:sz w:val="24"/>
          <w:szCs w:val="24"/>
        </w:rPr>
        <w:t xml:space="preserve"> as they cannot be recorded. (It can be used for conference call</w:t>
      </w:r>
      <w:r w:rsidR="00D46EEE" w:rsidRPr="006467CD">
        <w:rPr>
          <w:rFonts w:cstheme="minorHAnsi"/>
          <w:sz w:val="24"/>
          <w:szCs w:val="24"/>
        </w:rPr>
        <w:t>s</w:t>
      </w:r>
      <w:r w:rsidRPr="006467CD">
        <w:rPr>
          <w:rFonts w:cstheme="minorHAnsi"/>
          <w:sz w:val="24"/>
          <w:szCs w:val="24"/>
        </w:rPr>
        <w:t xml:space="preserve"> and is considered appropriate if a project or group uses a web camera</w:t>
      </w:r>
      <w:r w:rsidR="00525579" w:rsidRPr="006467CD">
        <w:rPr>
          <w:rFonts w:cstheme="minorHAnsi"/>
          <w:sz w:val="24"/>
          <w:szCs w:val="24"/>
        </w:rPr>
        <w:t xml:space="preserve">, </w:t>
      </w:r>
      <w:r w:rsidRPr="006467CD">
        <w:rPr>
          <w:rFonts w:cstheme="minorHAnsi"/>
          <w:sz w:val="24"/>
          <w:szCs w:val="24"/>
        </w:rPr>
        <w:t>Skype</w:t>
      </w:r>
      <w:r w:rsidR="00525579" w:rsidRPr="006467CD">
        <w:rPr>
          <w:rFonts w:cstheme="minorHAnsi"/>
          <w:sz w:val="24"/>
          <w:szCs w:val="24"/>
        </w:rPr>
        <w:t>, Zoom or Teams</w:t>
      </w:r>
      <w:r w:rsidRPr="006467CD">
        <w:rPr>
          <w:rFonts w:cstheme="minorHAnsi"/>
          <w:sz w:val="24"/>
          <w:szCs w:val="24"/>
        </w:rPr>
        <w:t xml:space="preserve"> in a group environment for project purposes, and has clear aims and objectives for its use).</w:t>
      </w:r>
      <w:r w:rsidR="00525579" w:rsidRPr="006467CD">
        <w:rPr>
          <w:rFonts w:cstheme="minorHAnsi"/>
          <w:sz w:val="24"/>
          <w:szCs w:val="24"/>
        </w:rPr>
        <w:t xml:space="preserve"> All such sessions should have 2 adults or be recorded. If in a 1:1 session (in extenuating circumstances, such as a national lockdown) the person should be notifies that they session will be recorded and the recording kept in a secure file. </w:t>
      </w:r>
    </w:p>
    <w:p w14:paraId="5747276C" w14:textId="77777777" w:rsidR="00115396" w:rsidRPr="006467CD" w:rsidRDefault="00115396" w:rsidP="008F353F">
      <w:pPr>
        <w:widowControl w:val="0"/>
        <w:overflowPunct w:val="0"/>
        <w:autoSpaceDE w:val="0"/>
        <w:autoSpaceDN w:val="0"/>
        <w:adjustRightInd w:val="0"/>
        <w:spacing w:after="0" w:line="240" w:lineRule="auto"/>
        <w:ind w:left="360"/>
        <w:jc w:val="both"/>
        <w:rPr>
          <w:rFonts w:cstheme="minorHAnsi"/>
          <w:sz w:val="24"/>
          <w:szCs w:val="24"/>
        </w:rPr>
      </w:pPr>
    </w:p>
    <w:p w14:paraId="5FC039EB" w14:textId="77777777" w:rsidR="002853CE" w:rsidRPr="006467CD" w:rsidRDefault="002853CE" w:rsidP="008F353F">
      <w:pPr>
        <w:widowControl w:val="0"/>
        <w:overflowPunct w:val="0"/>
        <w:autoSpaceDE w:val="0"/>
        <w:autoSpaceDN w:val="0"/>
        <w:adjustRightInd w:val="0"/>
        <w:spacing w:after="0" w:line="240" w:lineRule="auto"/>
        <w:jc w:val="both"/>
        <w:rPr>
          <w:rFonts w:cstheme="minorHAnsi"/>
          <w:b/>
          <w:sz w:val="24"/>
          <w:szCs w:val="24"/>
        </w:rPr>
      </w:pPr>
      <w:r w:rsidRPr="006467CD">
        <w:rPr>
          <w:rFonts w:cstheme="minorHAnsi"/>
          <w:b/>
          <w:sz w:val="24"/>
          <w:szCs w:val="24"/>
        </w:rPr>
        <w:t>Social Media Policy</w:t>
      </w:r>
    </w:p>
    <w:p w14:paraId="6C7AC47C" w14:textId="77777777" w:rsidR="002853CE" w:rsidRPr="006467CD" w:rsidRDefault="002853CE"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All social media interaction between workers, paid or voluntary, and children under 18 shall be limited to monitored/administrated groups.</w:t>
      </w:r>
    </w:p>
    <w:p w14:paraId="3CD0BA44" w14:textId="77777777" w:rsidR="002853CE" w:rsidRPr="006467CD" w:rsidRDefault="002853CE"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Text and any other media posted shall be subject to the acceptable use policy</w:t>
      </w:r>
    </w:p>
    <w:p w14:paraId="2E8687DD" w14:textId="69CE9E79" w:rsidR="002853CE" w:rsidRPr="006467CD" w:rsidRDefault="002853CE"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All interaction on social media groups shall be recorded</w:t>
      </w:r>
      <w:r w:rsidR="00D207B3" w:rsidRPr="006467CD">
        <w:rPr>
          <w:rFonts w:cstheme="minorHAnsi"/>
          <w:sz w:val="24"/>
          <w:szCs w:val="24"/>
        </w:rPr>
        <w:t xml:space="preserve"> for safeguarding purposes</w:t>
      </w:r>
      <w:r w:rsidR="00525579" w:rsidRPr="006467CD">
        <w:rPr>
          <w:rFonts w:cstheme="minorHAnsi"/>
          <w:sz w:val="24"/>
          <w:szCs w:val="24"/>
        </w:rPr>
        <w:t xml:space="preserve">. This includes </w:t>
      </w:r>
      <w:proofErr w:type="spellStart"/>
      <w:r w:rsidR="00525579" w:rsidRPr="006467CD">
        <w:rPr>
          <w:rFonts w:cstheme="minorHAnsi"/>
          <w:sz w:val="24"/>
          <w:szCs w:val="24"/>
        </w:rPr>
        <w:t>Whatsapp</w:t>
      </w:r>
      <w:proofErr w:type="spellEnd"/>
      <w:r w:rsidR="00525579" w:rsidRPr="006467CD">
        <w:rPr>
          <w:rFonts w:cstheme="minorHAnsi"/>
          <w:sz w:val="24"/>
          <w:szCs w:val="24"/>
        </w:rPr>
        <w:t>.</w:t>
      </w:r>
    </w:p>
    <w:p w14:paraId="7A16F5DC" w14:textId="77777777" w:rsidR="00D207B3" w:rsidRPr="006467CD" w:rsidRDefault="00D207B3"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Any private messages shall be recorded for safeguarding purposes</w:t>
      </w:r>
    </w:p>
    <w:p w14:paraId="5DE2EB30" w14:textId="77777777" w:rsidR="00D207B3" w:rsidRPr="006467CD" w:rsidRDefault="00D207B3"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 xml:space="preserve">Any safeguarding concerns/allegations arising from social media shall be </w:t>
      </w:r>
      <w:r w:rsidR="008F353F" w:rsidRPr="006467CD">
        <w:rPr>
          <w:rFonts w:cstheme="minorHAnsi"/>
          <w:sz w:val="24"/>
          <w:szCs w:val="24"/>
        </w:rPr>
        <w:t>referred</w:t>
      </w:r>
      <w:r w:rsidRPr="006467CD">
        <w:rPr>
          <w:rFonts w:cstheme="minorHAnsi"/>
          <w:sz w:val="24"/>
          <w:szCs w:val="24"/>
        </w:rPr>
        <w:t xml:space="preserve"> onto the safeguarding co</w:t>
      </w:r>
      <w:r w:rsidR="008F353F" w:rsidRPr="006467CD">
        <w:rPr>
          <w:rFonts w:cstheme="minorHAnsi"/>
          <w:sz w:val="24"/>
          <w:szCs w:val="24"/>
        </w:rPr>
        <w:t>-</w:t>
      </w:r>
      <w:r w:rsidRPr="006467CD">
        <w:rPr>
          <w:rFonts w:cstheme="minorHAnsi"/>
          <w:sz w:val="24"/>
          <w:szCs w:val="24"/>
        </w:rPr>
        <w:t>ordinator.</w:t>
      </w:r>
    </w:p>
    <w:p w14:paraId="65656A6D" w14:textId="762A68C3" w:rsidR="001A70E6" w:rsidRPr="006467CD" w:rsidRDefault="001A70E6"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All users of social media must be above the minimum age limit i.e. 13 for Facebook</w:t>
      </w:r>
      <w:r w:rsidR="0064038E" w:rsidRPr="006467CD">
        <w:rPr>
          <w:rFonts w:cstheme="minorHAnsi"/>
          <w:sz w:val="24"/>
          <w:szCs w:val="24"/>
        </w:rPr>
        <w:t>. In the case of Free60 ages 11-13 can use with written parent/guardian permission.</w:t>
      </w:r>
    </w:p>
    <w:p w14:paraId="7EB0B734" w14:textId="77777777" w:rsidR="001A70E6" w:rsidRPr="006467CD" w:rsidRDefault="001A70E6"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Workers should ensure their privacy setting ensure the highest levels of security in order to restrict children being able to see any more than what is relevant to communication within the group</w:t>
      </w:r>
    </w:p>
    <w:p w14:paraId="5C713D66" w14:textId="77777777" w:rsidR="001A70E6" w:rsidRPr="006467CD" w:rsidRDefault="001A70E6" w:rsidP="008F353F">
      <w:pPr>
        <w:pStyle w:val="ListParagraph"/>
        <w:widowControl w:val="0"/>
        <w:numPr>
          <w:ilvl w:val="0"/>
          <w:numId w:val="5"/>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All social media groups should provide links to statutory authorities such as CEOP, to enable children to report online abuse.</w:t>
      </w:r>
    </w:p>
    <w:p w14:paraId="7F4D6777" w14:textId="77777777" w:rsidR="00D207B3" w:rsidRPr="006467CD" w:rsidRDefault="00D207B3" w:rsidP="008F353F">
      <w:pPr>
        <w:widowControl w:val="0"/>
        <w:overflowPunct w:val="0"/>
        <w:autoSpaceDE w:val="0"/>
        <w:autoSpaceDN w:val="0"/>
        <w:adjustRightInd w:val="0"/>
        <w:spacing w:after="0" w:line="240" w:lineRule="auto"/>
        <w:jc w:val="both"/>
        <w:rPr>
          <w:rFonts w:cstheme="minorHAnsi"/>
          <w:sz w:val="24"/>
          <w:szCs w:val="24"/>
        </w:rPr>
      </w:pPr>
    </w:p>
    <w:p w14:paraId="57873245" w14:textId="77777777" w:rsidR="00D207B3" w:rsidRPr="006467CD" w:rsidRDefault="00D207B3" w:rsidP="008F353F">
      <w:pPr>
        <w:widowControl w:val="0"/>
        <w:overflowPunct w:val="0"/>
        <w:autoSpaceDE w:val="0"/>
        <w:autoSpaceDN w:val="0"/>
        <w:adjustRightInd w:val="0"/>
        <w:spacing w:after="0" w:line="240" w:lineRule="auto"/>
        <w:jc w:val="both"/>
        <w:rPr>
          <w:rFonts w:cstheme="minorHAnsi"/>
          <w:b/>
          <w:sz w:val="24"/>
          <w:szCs w:val="24"/>
        </w:rPr>
      </w:pPr>
      <w:r w:rsidRPr="006467CD">
        <w:rPr>
          <w:rFonts w:cstheme="minorHAnsi"/>
          <w:b/>
          <w:sz w:val="24"/>
          <w:szCs w:val="24"/>
        </w:rPr>
        <w:t>Consent for photographic images and videos online</w:t>
      </w:r>
    </w:p>
    <w:p w14:paraId="78A06C96" w14:textId="77777777" w:rsidR="00D207B3" w:rsidRPr="006467CD" w:rsidRDefault="00D207B3" w:rsidP="008F353F">
      <w:pPr>
        <w:pStyle w:val="ListParagraph"/>
        <w:widowControl w:val="0"/>
        <w:numPr>
          <w:ilvl w:val="0"/>
          <w:numId w:val="6"/>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 xml:space="preserve">Photographs that include children will be selected carefully and will endeavour to </w:t>
      </w:r>
      <w:r w:rsidR="008F353F" w:rsidRPr="006467CD">
        <w:rPr>
          <w:rFonts w:cstheme="minorHAnsi"/>
          <w:sz w:val="24"/>
          <w:szCs w:val="24"/>
        </w:rPr>
        <w:t>prevent</w:t>
      </w:r>
      <w:r w:rsidR="001A70E6" w:rsidRPr="006467CD">
        <w:rPr>
          <w:rFonts w:cstheme="minorHAnsi"/>
          <w:sz w:val="24"/>
          <w:szCs w:val="24"/>
        </w:rPr>
        <w:t xml:space="preserve"> children </w:t>
      </w:r>
      <w:r w:rsidR="008F353F" w:rsidRPr="006467CD">
        <w:rPr>
          <w:rFonts w:cstheme="minorHAnsi"/>
          <w:sz w:val="24"/>
          <w:szCs w:val="24"/>
        </w:rPr>
        <w:t>from being</w:t>
      </w:r>
      <w:r w:rsidR="001A70E6" w:rsidRPr="006467CD">
        <w:rPr>
          <w:rFonts w:cstheme="minorHAnsi"/>
          <w:sz w:val="24"/>
          <w:szCs w:val="24"/>
        </w:rPr>
        <w:t xml:space="preserve"> easily identified.</w:t>
      </w:r>
    </w:p>
    <w:p w14:paraId="3D72A96F" w14:textId="77777777" w:rsidR="001A70E6" w:rsidRPr="006467CD" w:rsidRDefault="001A70E6" w:rsidP="008F353F">
      <w:pPr>
        <w:pStyle w:val="ListParagraph"/>
        <w:widowControl w:val="0"/>
        <w:numPr>
          <w:ilvl w:val="0"/>
          <w:numId w:val="6"/>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Children’s full names will not be used on the website in association with their photographs.</w:t>
      </w:r>
    </w:p>
    <w:p w14:paraId="72DAD360" w14:textId="77777777" w:rsidR="001A70E6" w:rsidRPr="006467CD" w:rsidRDefault="001A70E6" w:rsidP="008F353F">
      <w:pPr>
        <w:pStyle w:val="ListParagraph"/>
        <w:widowControl w:val="0"/>
        <w:numPr>
          <w:ilvl w:val="0"/>
          <w:numId w:val="6"/>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Permission will be sought before any images are take</w:t>
      </w:r>
      <w:r w:rsidR="00B530A9" w:rsidRPr="006467CD">
        <w:rPr>
          <w:rFonts w:cstheme="minorHAnsi"/>
          <w:sz w:val="24"/>
          <w:szCs w:val="24"/>
        </w:rPr>
        <w:t>n</w:t>
      </w:r>
      <w:r w:rsidRPr="006467CD">
        <w:rPr>
          <w:rFonts w:cstheme="minorHAnsi"/>
          <w:sz w:val="24"/>
          <w:szCs w:val="24"/>
        </w:rPr>
        <w:t xml:space="preserve"> or displayed and images will only be used for the specific purpose for which permission was sought for and how the image will be stored if not destroyed. If the intention is to use an image on the </w:t>
      </w:r>
      <w:proofErr w:type="gramStart"/>
      <w:r w:rsidRPr="006467CD">
        <w:rPr>
          <w:rFonts w:cstheme="minorHAnsi"/>
          <w:sz w:val="24"/>
          <w:szCs w:val="24"/>
        </w:rPr>
        <w:t>internet</w:t>
      </w:r>
      <w:proofErr w:type="gramEnd"/>
      <w:r w:rsidRPr="006467CD">
        <w:rPr>
          <w:rFonts w:cstheme="minorHAnsi"/>
          <w:sz w:val="24"/>
          <w:szCs w:val="24"/>
        </w:rPr>
        <w:t xml:space="preserve"> this must be clearly stated and further permission</w:t>
      </w:r>
      <w:r w:rsidR="00B530A9" w:rsidRPr="006467CD">
        <w:rPr>
          <w:rFonts w:cstheme="minorHAnsi"/>
          <w:sz w:val="24"/>
          <w:szCs w:val="24"/>
        </w:rPr>
        <w:t xml:space="preserve"> must be acquired if an image</w:t>
      </w:r>
      <w:r w:rsidRPr="006467CD">
        <w:rPr>
          <w:rFonts w:cstheme="minorHAnsi"/>
          <w:sz w:val="24"/>
          <w:szCs w:val="24"/>
        </w:rPr>
        <w:t xml:space="preserve"> is to be used in a way not originally stated.</w:t>
      </w:r>
    </w:p>
    <w:p w14:paraId="4FEBF1BA" w14:textId="77777777" w:rsidR="001A70E6" w:rsidRPr="006467CD" w:rsidRDefault="001A70E6" w:rsidP="008F353F">
      <w:pPr>
        <w:pStyle w:val="ListParagraph"/>
        <w:widowControl w:val="0"/>
        <w:numPr>
          <w:ilvl w:val="0"/>
          <w:numId w:val="6"/>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Use of images will reflect diversity of age, ethnicity and gender of the activity.</w:t>
      </w:r>
    </w:p>
    <w:p w14:paraId="29A53D1F" w14:textId="77777777" w:rsidR="00B530A9" w:rsidRPr="006467CD" w:rsidRDefault="00B530A9" w:rsidP="008F353F">
      <w:pPr>
        <w:pStyle w:val="ListParagraph"/>
        <w:widowControl w:val="0"/>
        <w:numPr>
          <w:ilvl w:val="0"/>
          <w:numId w:val="6"/>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Live streaming of events must be clearly advertised in advance and where children are involved permission should be sought in line with the photographic guidelines.</w:t>
      </w:r>
    </w:p>
    <w:p w14:paraId="43268BDA" w14:textId="77777777" w:rsidR="009B54D3" w:rsidRPr="006467CD" w:rsidRDefault="009B54D3" w:rsidP="008F353F">
      <w:pPr>
        <w:widowControl w:val="0"/>
        <w:overflowPunct w:val="0"/>
        <w:autoSpaceDE w:val="0"/>
        <w:autoSpaceDN w:val="0"/>
        <w:adjustRightInd w:val="0"/>
        <w:spacing w:after="0" w:line="240" w:lineRule="auto"/>
        <w:jc w:val="both"/>
        <w:rPr>
          <w:rFonts w:cstheme="minorHAnsi"/>
          <w:b/>
          <w:sz w:val="24"/>
          <w:szCs w:val="24"/>
        </w:rPr>
      </w:pPr>
    </w:p>
    <w:p w14:paraId="38D00FE0" w14:textId="77777777" w:rsidR="009B54D3" w:rsidRPr="006467CD" w:rsidRDefault="009B54D3" w:rsidP="008F353F">
      <w:pPr>
        <w:widowControl w:val="0"/>
        <w:overflowPunct w:val="0"/>
        <w:autoSpaceDE w:val="0"/>
        <w:autoSpaceDN w:val="0"/>
        <w:adjustRightInd w:val="0"/>
        <w:spacing w:after="0" w:line="240" w:lineRule="auto"/>
        <w:jc w:val="both"/>
        <w:rPr>
          <w:rFonts w:cstheme="minorHAnsi"/>
          <w:b/>
          <w:sz w:val="24"/>
          <w:szCs w:val="24"/>
        </w:rPr>
      </w:pPr>
    </w:p>
    <w:p w14:paraId="5544674E" w14:textId="77777777" w:rsidR="00C04AA8" w:rsidRPr="006467CD" w:rsidRDefault="00C04AA8">
      <w:pPr>
        <w:rPr>
          <w:rFonts w:eastAsiaTheme="minorHAnsi" w:cstheme="minorHAnsi"/>
          <w:b/>
          <w:color w:val="000000"/>
          <w:sz w:val="24"/>
          <w:szCs w:val="24"/>
          <w:lang w:eastAsia="en-US"/>
        </w:rPr>
      </w:pPr>
      <w:r w:rsidRPr="006467CD">
        <w:rPr>
          <w:rFonts w:cstheme="minorHAnsi"/>
          <w:b/>
          <w:sz w:val="24"/>
          <w:szCs w:val="24"/>
        </w:rPr>
        <w:br w:type="page"/>
      </w:r>
    </w:p>
    <w:p w14:paraId="42E0FE7A" w14:textId="504A1337" w:rsidR="00C04AA8" w:rsidRPr="006467CD" w:rsidRDefault="00C04AA8" w:rsidP="008A5775">
      <w:pPr>
        <w:pStyle w:val="Default"/>
        <w:rPr>
          <w:rFonts w:asciiTheme="minorHAnsi" w:hAnsiTheme="minorHAnsi" w:cstheme="minorHAnsi"/>
          <w:b/>
        </w:rPr>
      </w:pPr>
      <w:r w:rsidRPr="006467CD">
        <w:rPr>
          <w:rFonts w:asciiTheme="minorHAnsi" w:hAnsiTheme="minorHAnsi" w:cstheme="minorHAnsi"/>
          <w:b/>
        </w:rPr>
        <w:lastRenderedPageBreak/>
        <w:t>Cyberbullying and E safety</w:t>
      </w:r>
    </w:p>
    <w:p w14:paraId="4C8F6C21" w14:textId="77777777" w:rsidR="00C04AA8" w:rsidRPr="006467CD" w:rsidRDefault="00C04AA8" w:rsidP="00C04AA8">
      <w:pPr>
        <w:pStyle w:val="Default"/>
        <w:rPr>
          <w:rFonts w:asciiTheme="minorHAnsi" w:hAnsiTheme="minorHAnsi" w:cstheme="minorHAnsi"/>
        </w:rPr>
      </w:pPr>
      <w:r w:rsidRPr="006467CD">
        <w:rPr>
          <w:rFonts w:asciiTheme="minorHAnsi" w:hAnsiTheme="minorHAnsi" w:cstheme="minorHAnsi"/>
        </w:rPr>
        <w:t xml:space="preserve"> All forms of bullying (including cyberbullying) should be handled as a community issue for the whole organisation. It is important that NGC takes measures to prevent and tackle bullying among children and young people that attend various activities. It is equally important to make it clear that bullying of staff, whether by children, young people, parents or colleagues, is unacceptable. </w:t>
      </w:r>
    </w:p>
    <w:p w14:paraId="353417B7" w14:textId="77777777" w:rsidR="00C04AA8" w:rsidRPr="006467CD" w:rsidRDefault="00C04AA8" w:rsidP="00C04AA8">
      <w:pPr>
        <w:pStyle w:val="Default"/>
        <w:rPr>
          <w:rFonts w:asciiTheme="minorHAnsi" w:hAnsiTheme="minorHAnsi" w:cstheme="minorHAnsi"/>
        </w:rPr>
      </w:pPr>
    </w:p>
    <w:p w14:paraId="2A7E8646" w14:textId="77777777" w:rsidR="00C04AA8" w:rsidRPr="006467CD" w:rsidRDefault="00C04AA8" w:rsidP="00C04AA8">
      <w:pPr>
        <w:pStyle w:val="Default"/>
        <w:rPr>
          <w:rFonts w:asciiTheme="minorHAnsi" w:hAnsiTheme="minorHAnsi" w:cstheme="minorHAnsi"/>
        </w:rPr>
      </w:pPr>
      <w:r w:rsidRPr="006467CD">
        <w:rPr>
          <w:rFonts w:asciiTheme="minorHAnsi" w:hAnsiTheme="minorHAnsi" w:cstheme="minorHAnsi"/>
        </w:rPr>
        <w:t xml:space="preserve">NGC leaders, youth and children’s workers, parents and children all have rights and responsibilities in relation to cyberbullying and should work together to create an environment free from harassment and bullying. </w:t>
      </w:r>
    </w:p>
    <w:p w14:paraId="52F1E726" w14:textId="77777777" w:rsidR="00C04AA8" w:rsidRPr="006467CD" w:rsidRDefault="00C04AA8" w:rsidP="00C04AA8">
      <w:pPr>
        <w:pStyle w:val="Default"/>
        <w:rPr>
          <w:rFonts w:asciiTheme="minorHAnsi" w:hAnsiTheme="minorHAnsi" w:cstheme="minorHAnsi"/>
        </w:rPr>
      </w:pPr>
    </w:p>
    <w:p w14:paraId="253D6DBB" w14:textId="77777777" w:rsidR="00C04AA8" w:rsidRPr="006467CD" w:rsidRDefault="00C04AA8" w:rsidP="00C04AA8">
      <w:pPr>
        <w:pStyle w:val="Default"/>
        <w:rPr>
          <w:rFonts w:asciiTheme="minorHAnsi" w:hAnsiTheme="minorHAnsi" w:cstheme="minorHAnsi"/>
        </w:rPr>
      </w:pPr>
      <w:r w:rsidRPr="006467CD">
        <w:rPr>
          <w:rFonts w:asciiTheme="minorHAnsi" w:hAnsiTheme="minorHAnsi" w:cstheme="minorHAnsi"/>
        </w:rPr>
        <w:t xml:space="preserve">NGC can offer support to parents on how to help their children engage safely and responsibly with social media, perhaps through a parents’ evening, advice in a newsletter or signposting to other sources of support and advice. </w:t>
      </w:r>
    </w:p>
    <w:p w14:paraId="40A75901" w14:textId="77777777" w:rsidR="00C04AA8" w:rsidRPr="006467CD" w:rsidRDefault="00C04AA8" w:rsidP="00C04AA8">
      <w:pPr>
        <w:pStyle w:val="Default"/>
        <w:rPr>
          <w:rFonts w:asciiTheme="minorHAnsi" w:hAnsiTheme="minorHAnsi" w:cstheme="minorHAnsi"/>
        </w:rPr>
      </w:pPr>
    </w:p>
    <w:p w14:paraId="6F0E4C6F" w14:textId="77777777" w:rsidR="00C04AA8" w:rsidRPr="006467CD" w:rsidRDefault="00C04AA8" w:rsidP="00C04AA8">
      <w:pPr>
        <w:pStyle w:val="Default"/>
        <w:rPr>
          <w:rFonts w:asciiTheme="minorHAnsi" w:hAnsiTheme="minorHAnsi" w:cstheme="minorHAnsi"/>
        </w:rPr>
      </w:pPr>
      <w:r w:rsidRPr="006467CD">
        <w:rPr>
          <w:rFonts w:asciiTheme="minorHAnsi" w:hAnsiTheme="minorHAnsi" w:cstheme="minorHAnsi"/>
        </w:rPr>
        <w:t xml:space="preserve">It is not acceptable for young people, parents or colleagues to denigrate and bully staff via social media in the same way that it is unacceptable to do so face to face. </w:t>
      </w:r>
    </w:p>
    <w:p w14:paraId="12972CB2" w14:textId="77777777" w:rsidR="00C04AA8" w:rsidRPr="006467CD" w:rsidRDefault="00C04AA8" w:rsidP="00C04AA8">
      <w:pPr>
        <w:pStyle w:val="Default"/>
        <w:rPr>
          <w:rFonts w:asciiTheme="minorHAnsi" w:hAnsiTheme="minorHAnsi" w:cstheme="minorHAnsi"/>
        </w:rPr>
      </w:pPr>
    </w:p>
    <w:p w14:paraId="4C9A7192" w14:textId="77777777" w:rsidR="00C04AA8" w:rsidRPr="006467CD" w:rsidRDefault="00C04AA8" w:rsidP="00C04AA8">
      <w:pPr>
        <w:pStyle w:val="Default"/>
        <w:rPr>
          <w:rFonts w:asciiTheme="minorHAnsi" w:hAnsiTheme="minorHAnsi" w:cstheme="minorHAnsi"/>
        </w:rPr>
      </w:pPr>
      <w:r w:rsidRPr="006467CD">
        <w:rPr>
          <w:rFonts w:asciiTheme="minorHAnsi" w:hAnsiTheme="minorHAnsi" w:cstheme="minorHAnsi"/>
        </w:rPr>
        <w:t xml:space="preserve">All staff </w:t>
      </w:r>
      <w:proofErr w:type="gramStart"/>
      <w:r w:rsidRPr="006467CD">
        <w:rPr>
          <w:rFonts w:asciiTheme="minorHAnsi" w:hAnsiTheme="minorHAnsi" w:cstheme="minorHAnsi"/>
        </w:rPr>
        <w:t>are</w:t>
      </w:r>
      <w:proofErr w:type="gramEnd"/>
      <w:r w:rsidRPr="006467CD">
        <w:rPr>
          <w:rFonts w:asciiTheme="minorHAnsi" w:hAnsiTheme="minorHAnsi" w:cstheme="minorHAnsi"/>
        </w:rPr>
        <w:t xml:space="preserve"> in a position of trust, and there are expectations that they will act in a professional manner at all times. Here is some key advice for </w:t>
      </w:r>
      <w:proofErr w:type="gramStart"/>
      <w:r w:rsidRPr="006467CD">
        <w:rPr>
          <w:rFonts w:asciiTheme="minorHAnsi" w:hAnsiTheme="minorHAnsi" w:cstheme="minorHAnsi"/>
        </w:rPr>
        <w:t>staff which</w:t>
      </w:r>
      <w:proofErr w:type="gramEnd"/>
      <w:r w:rsidRPr="006467CD">
        <w:rPr>
          <w:rFonts w:asciiTheme="minorHAnsi" w:hAnsiTheme="minorHAnsi" w:cstheme="minorHAnsi"/>
        </w:rPr>
        <w:t xml:space="preserve"> may help protect their online reputation:</w:t>
      </w:r>
    </w:p>
    <w:p w14:paraId="5C03BDC3" w14:textId="77777777" w:rsidR="00C04AA8" w:rsidRPr="006467CD" w:rsidRDefault="00C04AA8" w:rsidP="00C04AA8">
      <w:pPr>
        <w:pStyle w:val="Default"/>
        <w:rPr>
          <w:rFonts w:asciiTheme="minorHAnsi" w:hAnsiTheme="minorHAnsi" w:cstheme="minorHAnsi"/>
        </w:rPr>
      </w:pPr>
    </w:p>
    <w:p w14:paraId="1693C5DF" w14:textId="77777777" w:rsidR="00C04AA8" w:rsidRPr="006467CD" w:rsidRDefault="00C04AA8" w:rsidP="00C04AA8">
      <w:pPr>
        <w:pStyle w:val="Default"/>
        <w:numPr>
          <w:ilvl w:val="0"/>
          <w:numId w:val="8"/>
        </w:numPr>
        <w:rPr>
          <w:rFonts w:asciiTheme="minorHAnsi" w:hAnsiTheme="minorHAnsi" w:cstheme="minorHAnsi"/>
        </w:rPr>
      </w:pPr>
      <w:r w:rsidRPr="006467CD">
        <w:rPr>
          <w:rFonts w:asciiTheme="minorHAnsi" w:hAnsiTheme="minorHAnsi" w:cstheme="minorHAnsi"/>
        </w:rPr>
        <w:t>Enabling a PIN or pass code is an important step to protect you from losing personal data and images (or having them copied and shared) from your mobile phone or device if it is lost, stolen, or accessed by anyone.</w:t>
      </w:r>
    </w:p>
    <w:p w14:paraId="3E1AC24B" w14:textId="77777777" w:rsidR="00C04AA8" w:rsidRPr="006467CD" w:rsidRDefault="00C04AA8" w:rsidP="00C04AA8">
      <w:pPr>
        <w:pStyle w:val="Default"/>
        <w:rPr>
          <w:rFonts w:asciiTheme="minorHAnsi" w:hAnsiTheme="minorHAnsi" w:cstheme="minorHAnsi"/>
        </w:rPr>
      </w:pPr>
    </w:p>
    <w:p w14:paraId="239C9FA0" w14:textId="77777777" w:rsidR="00C04AA8" w:rsidRPr="006467CD" w:rsidRDefault="00C04AA8" w:rsidP="00C04AA8">
      <w:pPr>
        <w:pStyle w:val="Default"/>
        <w:numPr>
          <w:ilvl w:val="0"/>
          <w:numId w:val="7"/>
        </w:numPr>
        <w:spacing w:after="84"/>
        <w:rPr>
          <w:rFonts w:asciiTheme="minorHAnsi" w:hAnsiTheme="minorHAnsi" w:cstheme="minorHAnsi"/>
        </w:rPr>
      </w:pPr>
      <w:r w:rsidRPr="006467CD">
        <w:rPr>
          <w:rFonts w:asciiTheme="minorHAnsi" w:hAnsiTheme="minorHAnsi" w:cstheme="minorHAnsi"/>
        </w:rPr>
        <w:t xml:space="preserve">Be aware that your reputation could be harmed by what others share about you online, such as friends tagging you in inappropriate posts, photographs, or videos. </w:t>
      </w:r>
    </w:p>
    <w:p w14:paraId="4AA47193" w14:textId="77777777" w:rsidR="00C04AA8" w:rsidRPr="006467CD" w:rsidRDefault="00C04AA8" w:rsidP="00C04AA8">
      <w:pPr>
        <w:pStyle w:val="Default"/>
        <w:numPr>
          <w:ilvl w:val="0"/>
          <w:numId w:val="7"/>
        </w:numPr>
        <w:spacing w:after="84"/>
        <w:rPr>
          <w:rFonts w:asciiTheme="minorHAnsi" w:hAnsiTheme="minorHAnsi" w:cstheme="minorHAnsi"/>
        </w:rPr>
      </w:pPr>
      <w:r w:rsidRPr="006467CD">
        <w:rPr>
          <w:rFonts w:asciiTheme="minorHAnsi" w:hAnsiTheme="minorHAnsi" w:cstheme="minorHAnsi"/>
        </w:rPr>
        <w:t xml:space="preserve">Consider your own conduct online; certain behaviour could breach your employment code of conduct. </w:t>
      </w:r>
    </w:p>
    <w:p w14:paraId="21A5F3F0" w14:textId="77777777" w:rsidR="00C04AA8" w:rsidRPr="006467CD" w:rsidRDefault="00C04AA8" w:rsidP="00C04AA8">
      <w:pPr>
        <w:pStyle w:val="Default"/>
        <w:numPr>
          <w:ilvl w:val="0"/>
          <w:numId w:val="7"/>
        </w:numPr>
        <w:spacing w:after="84"/>
        <w:rPr>
          <w:rFonts w:asciiTheme="minorHAnsi" w:hAnsiTheme="minorHAnsi" w:cstheme="minorHAnsi"/>
        </w:rPr>
      </w:pPr>
      <w:r w:rsidRPr="006467CD">
        <w:rPr>
          <w:rFonts w:asciiTheme="minorHAnsi" w:hAnsiTheme="minorHAnsi" w:cstheme="minorHAnsi"/>
        </w:rPr>
        <w:t xml:space="preserve">Discuss these same issues with close family, friends and colleagues, as you could become a target if they do not have security and privacy settings in place. </w:t>
      </w:r>
    </w:p>
    <w:p w14:paraId="768C085D" w14:textId="77777777" w:rsidR="00C04AA8" w:rsidRPr="006467CD" w:rsidRDefault="00C04AA8" w:rsidP="00C04AA8">
      <w:pPr>
        <w:pStyle w:val="Default"/>
        <w:numPr>
          <w:ilvl w:val="0"/>
          <w:numId w:val="7"/>
        </w:numPr>
        <w:spacing w:after="84"/>
        <w:rPr>
          <w:rFonts w:asciiTheme="minorHAnsi" w:eastAsiaTheme="minorEastAsia" w:hAnsiTheme="minorHAnsi" w:cstheme="minorHAnsi"/>
        </w:rPr>
      </w:pPr>
      <w:r w:rsidRPr="006467CD">
        <w:rPr>
          <w:rFonts w:asciiTheme="minorHAnsi" w:eastAsiaTheme="minorEastAsia" w:hAnsiTheme="minorHAnsi" w:cstheme="minorHAnsi"/>
        </w:rPr>
        <w:t xml:space="preserve">Do not accept friend requests from children or young people who attend or have attended activities arranged by NGC. If you feel this is necessary, you should first seek guidance </w:t>
      </w:r>
      <w:proofErr w:type="gramStart"/>
      <w:r w:rsidRPr="006467CD">
        <w:rPr>
          <w:rFonts w:asciiTheme="minorHAnsi" w:eastAsiaTheme="minorEastAsia" w:hAnsiTheme="minorHAnsi" w:cstheme="minorHAnsi"/>
        </w:rPr>
        <w:t>from  someone</w:t>
      </w:r>
      <w:proofErr w:type="gramEnd"/>
      <w:r w:rsidRPr="006467CD">
        <w:rPr>
          <w:rFonts w:asciiTheme="minorHAnsi" w:eastAsiaTheme="minorEastAsia" w:hAnsiTheme="minorHAnsi" w:cstheme="minorHAnsi"/>
        </w:rPr>
        <w:t xml:space="preserve"> on the leadership team. Be aware that your social media friends may also be friends of parents or family members, of children or young people in your </w:t>
      </w:r>
      <w:proofErr w:type="gramStart"/>
      <w:r w:rsidRPr="006467CD">
        <w:rPr>
          <w:rFonts w:asciiTheme="minorHAnsi" w:eastAsiaTheme="minorEastAsia" w:hAnsiTheme="minorHAnsi" w:cstheme="minorHAnsi"/>
        </w:rPr>
        <w:t>care  and</w:t>
      </w:r>
      <w:proofErr w:type="gramEnd"/>
      <w:r w:rsidRPr="006467CD">
        <w:rPr>
          <w:rFonts w:asciiTheme="minorHAnsi" w:eastAsiaTheme="minorEastAsia" w:hAnsiTheme="minorHAnsi" w:cstheme="minorHAnsi"/>
        </w:rPr>
        <w:t xml:space="preserve"> therefore could read your post if you do not have appropriate privacy settings. It is recommended that you have all privacy setting set to the highest level and that you do not engage in Private/Discreet messages with any young/unknown person.</w:t>
      </w:r>
    </w:p>
    <w:p w14:paraId="7529D13E" w14:textId="77777777" w:rsidR="00C04AA8" w:rsidRPr="006467CD" w:rsidRDefault="00C04AA8" w:rsidP="00C04AA8">
      <w:pPr>
        <w:pStyle w:val="Default"/>
        <w:numPr>
          <w:ilvl w:val="0"/>
          <w:numId w:val="7"/>
        </w:numPr>
        <w:spacing w:after="84"/>
        <w:rPr>
          <w:rFonts w:asciiTheme="minorHAnsi" w:hAnsiTheme="minorHAnsi" w:cstheme="minorHAnsi"/>
        </w:rPr>
      </w:pPr>
      <w:r w:rsidRPr="006467CD">
        <w:rPr>
          <w:rFonts w:asciiTheme="minorHAnsi" w:hAnsiTheme="minorHAnsi" w:cstheme="minorHAnsi"/>
        </w:rPr>
        <w:t xml:space="preserve">Do not give out personal contact details – if children or young people need to contact you with regard to activity arrangements, always use NGC </w:t>
      </w:r>
      <w:proofErr w:type="gramStart"/>
      <w:r w:rsidRPr="006467CD">
        <w:rPr>
          <w:rFonts w:asciiTheme="minorHAnsi" w:hAnsiTheme="minorHAnsi" w:cstheme="minorHAnsi"/>
        </w:rPr>
        <w:t>‘s  contact</w:t>
      </w:r>
      <w:proofErr w:type="gramEnd"/>
      <w:r w:rsidRPr="006467CD">
        <w:rPr>
          <w:rFonts w:asciiTheme="minorHAnsi" w:hAnsiTheme="minorHAnsi" w:cstheme="minorHAnsi"/>
        </w:rPr>
        <w:t xml:space="preserve"> details. When using </w:t>
      </w:r>
      <w:proofErr w:type="spellStart"/>
      <w:r w:rsidRPr="006467CD">
        <w:rPr>
          <w:rFonts w:asciiTheme="minorHAnsi" w:hAnsiTheme="minorHAnsi" w:cstheme="minorHAnsi"/>
        </w:rPr>
        <w:t>Whatsapp</w:t>
      </w:r>
      <w:proofErr w:type="spellEnd"/>
      <w:r w:rsidRPr="006467CD">
        <w:rPr>
          <w:rFonts w:asciiTheme="minorHAnsi" w:hAnsiTheme="minorHAnsi" w:cstheme="minorHAnsi"/>
        </w:rPr>
        <w:t xml:space="preserve"> to contact young people the leader must have parent/gradian permission. Always use Email in the first instance until parent permission in gained, then group message. There must be at least 2 team members included in any group or direct messaging that is conducted. </w:t>
      </w:r>
    </w:p>
    <w:p w14:paraId="0A29914F" w14:textId="75679A2E" w:rsidR="00C04AA8" w:rsidRPr="006467CD" w:rsidRDefault="00C04AA8" w:rsidP="00C04AA8">
      <w:pPr>
        <w:pStyle w:val="Default"/>
        <w:numPr>
          <w:ilvl w:val="0"/>
          <w:numId w:val="7"/>
        </w:numPr>
        <w:spacing w:after="84"/>
        <w:rPr>
          <w:rFonts w:asciiTheme="minorHAnsi" w:hAnsiTheme="minorHAnsi" w:cstheme="minorHAnsi"/>
        </w:rPr>
      </w:pPr>
      <w:r w:rsidRPr="006467CD">
        <w:rPr>
          <w:rFonts w:asciiTheme="minorHAnsi" w:hAnsiTheme="minorHAnsi" w:cstheme="minorHAnsi"/>
        </w:rPr>
        <w:lastRenderedPageBreak/>
        <w:t xml:space="preserve">Use NGC’s email address for business and personal email address for your private life; do not mix the two. This includes file sharing sites; for example Dropbox and YouTube. </w:t>
      </w:r>
    </w:p>
    <w:p w14:paraId="77B8330D" w14:textId="77777777" w:rsidR="00C04AA8" w:rsidRPr="006467CD" w:rsidRDefault="00C04AA8" w:rsidP="00C04AA8">
      <w:pPr>
        <w:pStyle w:val="Default"/>
        <w:rPr>
          <w:rFonts w:asciiTheme="minorHAnsi" w:hAnsiTheme="minorHAnsi" w:cstheme="minorHAnsi"/>
          <w:b/>
          <w:bCs/>
        </w:rPr>
      </w:pPr>
      <w:r w:rsidRPr="006467CD">
        <w:rPr>
          <w:rFonts w:asciiTheme="minorHAnsi" w:hAnsiTheme="minorHAnsi" w:cstheme="minorHAnsi"/>
          <w:b/>
          <w:bCs/>
        </w:rPr>
        <w:t xml:space="preserve">If you are bullied online </w:t>
      </w:r>
    </w:p>
    <w:p w14:paraId="708B7221" w14:textId="77777777" w:rsidR="00C04AA8" w:rsidRPr="006467CD" w:rsidRDefault="00C04AA8" w:rsidP="00C04AA8">
      <w:pPr>
        <w:pStyle w:val="Default"/>
        <w:rPr>
          <w:rFonts w:asciiTheme="minorHAnsi" w:hAnsiTheme="minorHAnsi" w:cstheme="minorHAnsi"/>
        </w:rPr>
      </w:pPr>
    </w:p>
    <w:p w14:paraId="30A6584C" w14:textId="77777777" w:rsidR="00C04AA8" w:rsidRPr="006467CD" w:rsidRDefault="00C04AA8" w:rsidP="00C04AA8">
      <w:pPr>
        <w:pStyle w:val="Default"/>
        <w:numPr>
          <w:ilvl w:val="0"/>
          <w:numId w:val="9"/>
        </w:numPr>
        <w:spacing w:after="86"/>
        <w:rPr>
          <w:rFonts w:asciiTheme="minorHAnsi" w:hAnsiTheme="minorHAnsi" w:cstheme="minorHAnsi"/>
        </w:rPr>
      </w:pPr>
      <w:r w:rsidRPr="006467CD">
        <w:rPr>
          <w:rFonts w:asciiTheme="minorHAnsi" w:hAnsiTheme="minorHAnsi" w:cstheme="minorHAnsi"/>
        </w:rPr>
        <w:t>You should never respond or retaliate to cyberbullying incidents. You should report incidents appropriately and seek support from your team leader or the leadership team of NGC.</w:t>
      </w:r>
    </w:p>
    <w:p w14:paraId="78961C45" w14:textId="77777777" w:rsidR="00C04AA8" w:rsidRPr="006467CD" w:rsidRDefault="00C04AA8" w:rsidP="00C04AA8">
      <w:pPr>
        <w:pStyle w:val="Default"/>
        <w:numPr>
          <w:ilvl w:val="0"/>
          <w:numId w:val="9"/>
        </w:numPr>
        <w:spacing w:after="86"/>
        <w:rPr>
          <w:rFonts w:asciiTheme="minorHAnsi" w:hAnsiTheme="minorHAnsi" w:cstheme="minorHAnsi"/>
        </w:rPr>
      </w:pPr>
      <w:r w:rsidRPr="006467CD">
        <w:rPr>
          <w:rFonts w:asciiTheme="minorHAnsi" w:hAnsiTheme="minorHAnsi" w:cstheme="minorHAnsi"/>
        </w:rPr>
        <w:t xml:space="preserve">Save evidence of the abuse; take screen prints of messages or web pages and record the time and date. </w:t>
      </w:r>
    </w:p>
    <w:p w14:paraId="31C779E7" w14:textId="77777777" w:rsidR="00C04AA8" w:rsidRPr="006467CD" w:rsidRDefault="00C04AA8" w:rsidP="00C04AA8">
      <w:pPr>
        <w:pStyle w:val="Default"/>
        <w:numPr>
          <w:ilvl w:val="0"/>
          <w:numId w:val="9"/>
        </w:numPr>
        <w:spacing w:after="86"/>
        <w:rPr>
          <w:rFonts w:asciiTheme="minorHAnsi" w:hAnsiTheme="minorHAnsi" w:cstheme="minorHAnsi"/>
        </w:rPr>
      </w:pPr>
      <w:r w:rsidRPr="006467CD">
        <w:rPr>
          <w:rFonts w:asciiTheme="minorHAnsi" w:hAnsiTheme="minorHAnsi" w:cstheme="minorHAnsi"/>
        </w:rPr>
        <w:t xml:space="preserve">Where the perpetrator is known to be a child or young person, the majority of cases can be dealt with most effectively through talking with the perpetrator and offering them help and advice. </w:t>
      </w:r>
    </w:p>
    <w:p w14:paraId="4C9C700E" w14:textId="77777777" w:rsidR="00C04AA8" w:rsidRPr="006467CD" w:rsidRDefault="00C04AA8" w:rsidP="00C04AA8">
      <w:pPr>
        <w:pStyle w:val="Default"/>
        <w:numPr>
          <w:ilvl w:val="0"/>
          <w:numId w:val="9"/>
        </w:numPr>
        <w:spacing w:after="86"/>
        <w:rPr>
          <w:rFonts w:asciiTheme="minorHAnsi" w:hAnsiTheme="minorHAnsi" w:cstheme="minorHAnsi"/>
        </w:rPr>
      </w:pPr>
      <w:r w:rsidRPr="006467CD">
        <w:rPr>
          <w:rFonts w:asciiTheme="minorHAnsi" w:hAnsiTheme="minorHAnsi" w:cstheme="minorHAnsi"/>
        </w:rPr>
        <w:t xml:space="preserve">Where the perpetrator is known to be an adult, in nearly all cases, the first action should be for a leader to invite the person to a meeting to address their concerns, and if they have a reasonable complaint, to make sure they know how to raise this appropriately. They can request that the person removes the offending comments. </w:t>
      </w:r>
    </w:p>
    <w:p w14:paraId="28839A76" w14:textId="77777777" w:rsidR="00C04AA8" w:rsidRPr="006467CD" w:rsidRDefault="00C04AA8" w:rsidP="00C04AA8">
      <w:pPr>
        <w:pStyle w:val="Default"/>
        <w:numPr>
          <w:ilvl w:val="0"/>
          <w:numId w:val="9"/>
        </w:numPr>
        <w:spacing w:after="86"/>
        <w:rPr>
          <w:rFonts w:asciiTheme="minorHAnsi" w:hAnsiTheme="minorHAnsi" w:cstheme="minorHAnsi"/>
        </w:rPr>
      </w:pPr>
      <w:r w:rsidRPr="006467CD">
        <w:rPr>
          <w:rFonts w:asciiTheme="minorHAnsi" w:hAnsiTheme="minorHAnsi" w:cstheme="minorHAnsi"/>
        </w:rPr>
        <w:t xml:space="preserve">If they refuse, it should be the leadership’s decision what to do next – either report the matter to the social networking site if it breaches their terms, or seek guidance from the local authority, legal advisers or support from other agencies for example, The UK Safer Internet Centre. </w:t>
      </w:r>
    </w:p>
    <w:p w14:paraId="5BC95E62" w14:textId="77777777" w:rsidR="00C04AA8" w:rsidRPr="006467CD" w:rsidRDefault="00C04AA8" w:rsidP="00C04AA8">
      <w:pPr>
        <w:pStyle w:val="Default"/>
        <w:numPr>
          <w:ilvl w:val="0"/>
          <w:numId w:val="9"/>
        </w:numPr>
        <w:rPr>
          <w:rFonts w:asciiTheme="minorHAnsi" w:hAnsiTheme="minorHAnsi" w:cstheme="minorHAnsi"/>
        </w:rPr>
      </w:pPr>
      <w:r w:rsidRPr="006467CD">
        <w:rPr>
          <w:rFonts w:asciiTheme="minorHAnsi" w:hAnsiTheme="minorHAnsi" w:cstheme="minorHAnsi"/>
        </w:rPr>
        <w:t xml:space="preserve">If the comments are threatening or abusive, sexist, of a sexual nature or constitute a hate crime, you may consider contacting the local police. Online harassment is a crime. </w:t>
      </w:r>
    </w:p>
    <w:p w14:paraId="5736B44F" w14:textId="77777777" w:rsidR="00C04AA8" w:rsidRPr="006467CD" w:rsidRDefault="00C04AA8" w:rsidP="00C04AA8">
      <w:pPr>
        <w:pStyle w:val="Default"/>
        <w:rPr>
          <w:rFonts w:asciiTheme="minorHAnsi" w:hAnsiTheme="minorHAnsi" w:cstheme="minorHAnsi"/>
        </w:rPr>
      </w:pPr>
    </w:p>
    <w:p w14:paraId="68B02B50" w14:textId="77777777" w:rsidR="00C04AA8" w:rsidRPr="006467CD" w:rsidRDefault="00C04AA8" w:rsidP="00C04AA8">
      <w:pPr>
        <w:rPr>
          <w:rFonts w:cstheme="minorHAnsi"/>
          <w:sz w:val="24"/>
          <w:szCs w:val="24"/>
        </w:rPr>
      </w:pPr>
      <w:r w:rsidRPr="006467CD">
        <w:rPr>
          <w:rFonts w:cstheme="minorHAnsi"/>
          <w:sz w:val="24"/>
          <w:szCs w:val="24"/>
        </w:rPr>
        <w:t xml:space="preserve">Employers have a duty to support staff and </w:t>
      </w:r>
      <w:proofErr w:type="gramStart"/>
      <w:r w:rsidRPr="006467CD">
        <w:rPr>
          <w:rFonts w:cstheme="minorHAnsi"/>
          <w:sz w:val="24"/>
          <w:szCs w:val="24"/>
        </w:rPr>
        <w:t>no-one</w:t>
      </w:r>
      <w:proofErr w:type="gramEnd"/>
      <w:r w:rsidRPr="006467CD">
        <w:rPr>
          <w:rFonts w:cstheme="minorHAnsi"/>
          <w:sz w:val="24"/>
          <w:szCs w:val="24"/>
        </w:rPr>
        <w:t xml:space="preserve"> should feel victimised in the workplace.</w:t>
      </w:r>
    </w:p>
    <w:p w14:paraId="497A9C7D" w14:textId="77777777" w:rsidR="00C04AA8" w:rsidRPr="006467CD" w:rsidRDefault="00C04AA8" w:rsidP="00C04AA8">
      <w:pPr>
        <w:pStyle w:val="Default"/>
        <w:rPr>
          <w:rFonts w:asciiTheme="minorHAnsi" w:hAnsiTheme="minorHAnsi" w:cstheme="minorHAnsi"/>
        </w:rPr>
      </w:pPr>
      <w:r w:rsidRPr="006467CD">
        <w:rPr>
          <w:rFonts w:asciiTheme="minorHAnsi" w:hAnsiTheme="minorHAnsi" w:cstheme="minorHAnsi"/>
        </w:rPr>
        <w:t xml:space="preserve">The Professional Online Safety Helpline is a free service for professionals and volunteers working with children and young people, delivered by the UK Safer Internet Centre. The helpline provides signposting, advice and mediation to resolve the e-safety </w:t>
      </w:r>
      <w:proofErr w:type="gramStart"/>
      <w:r w:rsidRPr="006467CD">
        <w:rPr>
          <w:rFonts w:asciiTheme="minorHAnsi" w:hAnsiTheme="minorHAnsi" w:cstheme="minorHAnsi"/>
        </w:rPr>
        <w:t>issues which</w:t>
      </w:r>
      <w:proofErr w:type="gramEnd"/>
      <w:r w:rsidRPr="006467CD">
        <w:rPr>
          <w:rFonts w:asciiTheme="minorHAnsi" w:hAnsiTheme="minorHAnsi" w:cstheme="minorHAnsi"/>
        </w:rPr>
        <w:t xml:space="preserve"> staff face, such as protecting professional identity, online harassment, or problems affecting young people; for example cyberbullying or sexting issues. </w:t>
      </w:r>
    </w:p>
    <w:p w14:paraId="7FD24DFC" w14:textId="77777777" w:rsidR="00C04AA8" w:rsidRPr="006467CD" w:rsidRDefault="00C04AA8" w:rsidP="00C04AA8">
      <w:pPr>
        <w:pStyle w:val="Default"/>
        <w:rPr>
          <w:rFonts w:asciiTheme="minorHAnsi" w:hAnsiTheme="minorHAnsi" w:cstheme="minorHAnsi"/>
        </w:rPr>
      </w:pPr>
    </w:p>
    <w:p w14:paraId="4206AFF0" w14:textId="77777777" w:rsidR="00C04AA8" w:rsidRPr="006467CD" w:rsidRDefault="00C04AA8" w:rsidP="00C04AA8">
      <w:pPr>
        <w:rPr>
          <w:rFonts w:cstheme="minorHAnsi"/>
          <w:sz w:val="24"/>
          <w:szCs w:val="24"/>
        </w:rPr>
      </w:pPr>
      <w:r w:rsidRPr="006467CD">
        <w:rPr>
          <w:rFonts w:cstheme="minorHAnsi"/>
          <w:sz w:val="24"/>
          <w:szCs w:val="24"/>
        </w:rPr>
        <w:t xml:space="preserve">The Safer Internet Centre has developed strategic partnerships with the key players in the </w:t>
      </w:r>
      <w:proofErr w:type="gramStart"/>
      <w:r w:rsidRPr="006467CD">
        <w:rPr>
          <w:rFonts w:cstheme="minorHAnsi"/>
          <w:sz w:val="24"/>
          <w:szCs w:val="24"/>
        </w:rPr>
        <w:t>internet</w:t>
      </w:r>
      <w:proofErr w:type="gramEnd"/>
      <w:r w:rsidRPr="006467CD">
        <w:rPr>
          <w:rFonts w:cstheme="minorHAnsi"/>
          <w:sz w:val="24"/>
          <w:szCs w:val="24"/>
        </w:rPr>
        <w:t xml:space="preserve"> industry. When appropriate, this enables the Professional helpline to seek resolution directly with the policy and safety teams at Facebook, Twitter, YouTube, Google, Tumblr, Ask.FM, Rate My Teacher and more.</w:t>
      </w:r>
    </w:p>
    <w:p w14:paraId="1598598A" w14:textId="77777777" w:rsidR="00C04AA8" w:rsidRPr="006467CD" w:rsidRDefault="00C04AA8" w:rsidP="00C04AA8">
      <w:pPr>
        <w:rPr>
          <w:rFonts w:cstheme="minorHAnsi"/>
          <w:noProof/>
          <w:sz w:val="24"/>
          <w:szCs w:val="24"/>
        </w:rPr>
      </w:pPr>
      <w:r w:rsidRPr="006467CD">
        <w:rPr>
          <w:rFonts w:cstheme="minorHAnsi"/>
          <w:sz w:val="24"/>
          <w:szCs w:val="24"/>
        </w:rPr>
        <w:t xml:space="preserve">All </w:t>
      </w:r>
      <w:proofErr w:type="gramStart"/>
      <w:r w:rsidRPr="006467CD">
        <w:rPr>
          <w:rFonts w:cstheme="minorHAnsi"/>
          <w:sz w:val="24"/>
          <w:szCs w:val="24"/>
        </w:rPr>
        <w:t>employers,</w:t>
      </w:r>
      <w:proofErr w:type="gramEnd"/>
      <w:r w:rsidRPr="006467CD">
        <w:rPr>
          <w:rFonts w:cstheme="minorHAnsi"/>
          <w:sz w:val="24"/>
          <w:szCs w:val="24"/>
        </w:rPr>
        <w:t xml:space="preserve"> have statutory and common law duties to look after the physical and mental health of their employees. This includes seeking to protect staff from cyberbullying by young people, parents and other members of staff and supporting them if it happens. </w:t>
      </w:r>
    </w:p>
    <w:p w14:paraId="10AFC453" w14:textId="77777777" w:rsidR="00C04AA8" w:rsidRPr="006467CD" w:rsidRDefault="00C04AA8" w:rsidP="00C04AA8">
      <w:pPr>
        <w:rPr>
          <w:rFonts w:cstheme="minorHAnsi"/>
          <w:sz w:val="24"/>
          <w:szCs w:val="24"/>
        </w:rPr>
      </w:pPr>
      <w:r w:rsidRPr="006467CD">
        <w:rPr>
          <w:rFonts w:cstheme="minorHAnsi"/>
          <w:sz w:val="24"/>
          <w:szCs w:val="24"/>
        </w:rPr>
        <w:t>For more information on protecting children and young people from cyberbullying see</w:t>
      </w:r>
    </w:p>
    <w:p w14:paraId="420B58AD" w14:textId="77777777" w:rsidR="00C04AA8" w:rsidRPr="006467CD" w:rsidRDefault="00C04AA8" w:rsidP="00C04AA8">
      <w:pPr>
        <w:rPr>
          <w:rFonts w:cstheme="minorHAnsi"/>
          <w:b/>
          <w:sz w:val="24"/>
          <w:szCs w:val="24"/>
        </w:rPr>
      </w:pPr>
      <w:r w:rsidRPr="006467CD">
        <w:rPr>
          <w:rFonts w:cstheme="minorHAnsi"/>
          <w:sz w:val="24"/>
          <w:szCs w:val="24"/>
        </w:rPr>
        <w:t xml:space="preserve"> </w:t>
      </w:r>
      <w:r w:rsidRPr="006467CD">
        <w:rPr>
          <w:rFonts w:cstheme="minorHAnsi"/>
          <w:b/>
          <w:sz w:val="24"/>
          <w:szCs w:val="24"/>
        </w:rPr>
        <w:t>InFocus: Cyberbullying - Keep Children Safe Using ICT</w:t>
      </w:r>
    </w:p>
    <w:p w14:paraId="6FD6704C" w14:textId="77B5D075" w:rsidR="00C04AA8" w:rsidRPr="006467CD" w:rsidRDefault="00C04AA8" w:rsidP="006467CD">
      <w:pPr>
        <w:rPr>
          <w:rFonts w:cstheme="minorHAnsi"/>
          <w:b/>
          <w:sz w:val="20"/>
          <w:szCs w:val="20"/>
        </w:rPr>
      </w:pPr>
      <w:proofErr w:type="spellStart"/>
      <w:r w:rsidRPr="006467CD">
        <w:rPr>
          <w:rFonts w:cstheme="minorHAnsi"/>
          <w:b/>
          <w:sz w:val="20"/>
          <w:szCs w:val="20"/>
        </w:rPr>
        <w:t>Nb</w:t>
      </w:r>
      <w:proofErr w:type="spellEnd"/>
      <w:r w:rsidRPr="006467CD">
        <w:rPr>
          <w:rFonts w:cstheme="minorHAnsi"/>
          <w:b/>
          <w:sz w:val="20"/>
          <w:szCs w:val="20"/>
        </w:rPr>
        <w:t xml:space="preserve">: The use of the term staff includes all people both payed and volunteer </w:t>
      </w:r>
      <w:proofErr w:type="gramStart"/>
      <w:r w:rsidRPr="006467CD">
        <w:rPr>
          <w:rFonts w:cstheme="minorHAnsi"/>
          <w:b/>
          <w:sz w:val="20"/>
          <w:szCs w:val="20"/>
        </w:rPr>
        <w:t>wo</w:t>
      </w:r>
      <w:proofErr w:type="gramEnd"/>
      <w:r w:rsidRPr="006467CD">
        <w:rPr>
          <w:rFonts w:cstheme="minorHAnsi"/>
          <w:b/>
          <w:sz w:val="20"/>
          <w:szCs w:val="20"/>
        </w:rPr>
        <w:t xml:space="preserve"> are acting on the behalf of the church.</w:t>
      </w:r>
      <w:r w:rsidR="0064038E" w:rsidRPr="006467CD">
        <w:rPr>
          <w:rFonts w:cstheme="minorHAnsi"/>
          <w:b/>
          <w:sz w:val="24"/>
          <w:szCs w:val="24"/>
        </w:rPr>
        <w:br w:type="page"/>
      </w:r>
    </w:p>
    <w:p w14:paraId="20FDCA83" w14:textId="707FBF2F" w:rsidR="006B2DAF" w:rsidRPr="006467CD" w:rsidRDefault="00A3559F" w:rsidP="008F353F">
      <w:pPr>
        <w:widowControl w:val="0"/>
        <w:overflowPunct w:val="0"/>
        <w:autoSpaceDE w:val="0"/>
        <w:autoSpaceDN w:val="0"/>
        <w:adjustRightInd w:val="0"/>
        <w:spacing w:after="0" w:line="240" w:lineRule="auto"/>
        <w:jc w:val="both"/>
        <w:rPr>
          <w:rFonts w:cstheme="minorHAnsi"/>
          <w:b/>
          <w:sz w:val="24"/>
          <w:szCs w:val="24"/>
        </w:rPr>
      </w:pPr>
      <w:r w:rsidRPr="006467CD">
        <w:rPr>
          <w:rFonts w:cstheme="minorHAnsi"/>
          <w:b/>
          <w:sz w:val="24"/>
          <w:szCs w:val="24"/>
        </w:rPr>
        <w:lastRenderedPageBreak/>
        <w:t xml:space="preserve">Acceptable Use Policy </w:t>
      </w:r>
      <w:r w:rsidR="001866BA" w:rsidRPr="006467CD">
        <w:rPr>
          <w:rFonts w:cstheme="minorHAnsi"/>
          <w:b/>
          <w:sz w:val="24"/>
          <w:szCs w:val="24"/>
        </w:rPr>
        <w:t xml:space="preserve">(To be </w:t>
      </w:r>
      <w:r w:rsidR="006B2DAF" w:rsidRPr="006467CD">
        <w:rPr>
          <w:rFonts w:cstheme="minorHAnsi"/>
          <w:b/>
          <w:sz w:val="24"/>
          <w:szCs w:val="24"/>
        </w:rPr>
        <w:t>included with consent/registration forms for children and young people with a request for acknowledgement by both parent and child)</w:t>
      </w:r>
    </w:p>
    <w:p w14:paraId="434EB7AA" w14:textId="73C09BCE" w:rsidR="00115396" w:rsidRPr="006467CD" w:rsidRDefault="006B2DAF"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Where access to the internet is prov</w:t>
      </w:r>
      <w:r w:rsidR="001866BA" w:rsidRPr="006467CD">
        <w:rPr>
          <w:rFonts w:cstheme="minorHAnsi"/>
          <w:sz w:val="24"/>
          <w:szCs w:val="24"/>
        </w:rPr>
        <w:t>ided on</w:t>
      </w:r>
      <w:r w:rsidR="00CC7D75" w:rsidRPr="006467CD">
        <w:rPr>
          <w:rFonts w:cstheme="minorHAnsi"/>
          <w:sz w:val="24"/>
          <w:szCs w:val="24"/>
        </w:rPr>
        <w:t xml:space="preserve"> devices owned by an individual via </w:t>
      </w:r>
      <w:proofErr w:type="spellStart"/>
      <w:r w:rsidR="00CC7D75" w:rsidRPr="006467CD">
        <w:rPr>
          <w:rFonts w:cstheme="minorHAnsi"/>
          <w:sz w:val="24"/>
          <w:szCs w:val="24"/>
        </w:rPr>
        <w:t>WiFi</w:t>
      </w:r>
      <w:proofErr w:type="spellEnd"/>
      <w:r w:rsidRPr="006467CD">
        <w:rPr>
          <w:rFonts w:cstheme="minorHAnsi"/>
          <w:sz w:val="24"/>
          <w:szCs w:val="24"/>
        </w:rPr>
        <w:t xml:space="preserve">, we will exercise our right to monitor usage which includes access to websites, interception and deletion of inappropriate or criminal material or unlawfully copied text, video, images or sound. </w:t>
      </w:r>
    </w:p>
    <w:p w14:paraId="7953BB00" w14:textId="77777777" w:rsidR="001866BA" w:rsidRPr="006467CD" w:rsidRDefault="00F97BE8" w:rsidP="001866BA">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sz w:val="24"/>
          <w:szCs w:val="24"/>
        </w:rPr>
      </w:pPr>
      <w:proofErr w:type="spellStart"/>
      <w:r w:rsidRPr="006467CD">
        <w:rPr>
          <w:rFonts w:cstheme="minorHAnsi"/>
          <w:sz w:val="24"/>
          <w:szCs w:val="24"/>
        </w:rPr>
        <w:t>WiFi</w:t>
      </w:r>
      <w:proofErr w:type="spellEnd"/>
      <w:r w:rsidRPr="006467CD">
        <w:rPr>
          <w:rFonts w:cstheme="minorHAnsi"/>
          <w:sz w:val="24"/>
          <w:szCs w:val="24"/>
        </w:rPr>
        <w:t xml:space="preserve"> Access will be via a secure password that will be changed quarterly.</w:t>
      </w:r>
    </w:p>
    <w:p w14:paraId="28AC2559" w14:textId="04B9C482" w:rsidR="007D4366" w:rsidRPr="006467CD" w:rsidRDefault="007D4366" w:rsidP="001866BA">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 xml:space="preserve">Social media groups must be used in compliance with </w:t>
      </w:r>
      <w:r w:rsidR="001866BA" w:rsidRPr="006467CD">
        <w:rPr>
          <w:rFonts w:cstheme="minorHAnsi"/>
          <w:sz w:val="24"/>
          <w:szCs w:val="24"/>
        </w:rPr>
        <w:t>NGC</w:t>
      </w:r>
      <w:r w:rsidRPr="006467CD">
        <w:rPr>
          <w:rFonts w:cstheme="minorHAnsi"/>
          <w:sz w:val="24"/>
          <w:szCs w:val="24"/>
        </w:rPr>
        <w:t>’s policy on social media</w:t>
      </w:r>
      <w:r w:rsidRPr="006467CD">
        <w:rPr>
          <w:rFonts w:cstheme="minorHAnsi"/>
          <w:color w:val="FF0000"/>
          <w:sz w:val="24"/>
          <w:szCs w:val="24"/>
        </w:rPr>
        <w:t>.</w:t>
      </w:r>
    </w:p>
    <w:p w14:paraId="6F21988D" w14:textId="77777777" w:rsidR="003E59CB" w:rsidRPr="006467CD" w:rsidRDefault="003E59CB" w:rsidP="008F353F">
      <w:pPr>
        <w:widowControl w:val="0"/>
        <w:overflowPunct w:val="0"/>
        <w:autoSpaceDE w:val="0"/>
        <w:autoSpaceDN w:val="0"/>
        <w:adjustRightInd w:val="0"/>
        <w:spacing w:after="0" w:line="240" w:lineRule="auto"/>
        <w:jc w:val="both"/>
        <w:rPr>
          <w:rFonts w:cstheme="minorHAnsi"/>
          <w:color w:val="FF0000"/>
          <w:sz w:val="24"/>
          <w:szCs w:val="24"/>
        </w:rPr>
      </w:pPr>
    </w:p>
    <w:p w14:paraId="76E65587" w14:textId="77777777" w:rsidR="006B2DAF" w:rsidRPr="006467CD" w:rsidRDefault="003E59CB" w:rsidP="008F353F">
      <w:pPr>
        <w:widowControl w:val="0"/>
        <w:overflowPunct w:val="0"/>
        <w:autoSpaceDE w:val="0"/>
        <w:autoSpaceDN w:val="0"/>
        <w:adjustRightInd w:val="0"/>
        <w:spacing w:after="0" w:line="240" w:lineRule="auto"/>
        <w:jc w:val="both"/>
        <w:rPr>
          <w:rFonts w:cstheme="minorHAnsi"/>
          <w:b/>
          <w:sz w:val="24"/>
          <w:szCs w:val="24"/>
        </w:rPr>
      </w:pPr>
      <w:r w:rsidRPr="006467CD">
        <w:rPr>
          <w:rFonts w:cstheme="minorHAnsi"/>
          <w:b/>
          <w:sz w:val="24"/>
          <w:szCs w:val="24"/>
        </w:rPr>
        <w:t>C</w:t>
      </w:r>
      <w:r w:rsidR="00FF284A" w:rsidRPr="006467CD">
        <w:rPr>
          <w:rFonts w:cstheme="minorHAnsi"/>
          <w:b/>
          <w:sz w:val="24"/>
          <w:szCs w:val="24"/>
        </w:rPr>
        <w:t>hildren and Workers should not</w:t>
      </w:r>
      <w:r w:rsidRPr="006467CD">
        <w:rPr>
          <w:rFonts w:cstheme="minorHAnsi"/>
          <w:b/>
          <w:sz w:val="24"/>
          <w:szCs w:val="24"/>
        </w:rPr>
        <w:t>:</w:t>
      </w:r>
    </w:p>
    <w:p w14:paraId="7D6C0311" w14:textId="77777777" w:rsidR="003E59CB" w:rsidRPr="006467CD" w:rsidRDefault="003E59CB"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b/>
          <w:sz w:val="24"/>
          <w:szCs w:val="24"/>
        </w:rPr>
      </w:pPr>
      <w:r w:rsidRPr="006467CD">
        <w:rPr>
          <w:rFonts w:cstheme="minorHAnsi"/>
          <w:sz w:val="24"/>
          <w:szCs w:val="24"/>
        </w:rPr>
        <w:t>Search for or download pornographic, racist or hate motivated content.</w:t>
      </w:r>
    </w:p>
    <w:p w14:paraId="33BE9A17" w14:textId="77777777" w:rsidR="003E59CB" w:rsidRPr="006467CD" w:rsidRDefault="003E59CB"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b/>
          <w:sz w:val="24"/>
          <w:szCs w:val="24"/>
        </w:rPr>
      </w:pPr>
      <w:r w:rsidRPr="006467CD">
        <w:rPr>
          <w:rFonts w:cstheme="minorHAnsi"/>
          <w:sz w:val="24"/>
          <w:szCs w:val="24"/>
        </w:rPr>
        <w:t>Illegally copy or play copyrighted content where permission has not been given.</w:t>
      </w:r>
    </w:p>
    <w:p w14:paraId="322A2206" w14:textId="77777777" w:rsidR="003E59CB" w:rsidRPr="006467CD" w:rsidRDefault="003E59CB"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b/>
          <w:sz w:val="24"/>
          <w:szCs w:val="24"/>
        </w:rPr>
      </w:pPr>
      <w:r w:rsidRPr="006467CD">
        <w:rPr>
          <w:rFonts w:cstheme="minorHAnsi"/>
          <w:sz w:val="24"/>
          <w:szCs w:val="24"/>
        </w:rPr>
        <w:t>Send, request or display offensive messages or pictures.</w:t>
      </w:r>
    </w:p>
    <w:p w14:paraId="15680677" w14:textId="77777777" w:rsidR="003E59CB" w:rsidRPr="006467CD" w:rsidRDefault="003E59CB"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b/>
          <w:sz w:val="24"/>
          <w:szCs w:val="24"/>
        </w:rPr>
      </w:pPr>
      <w:r w:rsidRPr="006467CD">
        <w:rPr>
          <w:rFonts w:cstheme="minorHAnsi"/>
          <w:sz w:val="24"/>
          <w:szCs w:val="24"/>
        </w:rPr>
        <w:t>Harass, insult or bully others.</w:t>
      </w:r>
    </w:p>
    <w:p w14:paraId="52CCC53E" w14:textId="77777777" w:rsidR="003E59CB" w:rsidRPr="006467CD" w:rsidRDefault="003E59CB"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b/>
          <w:sz w:val="24"/>
          <w:szCs w:val="24"/>
        </w:rPr>
      </w:pPr>
      <w:r w:rsidRPr="006467CD">
        <w:rPr>
          <w:rFonts w:cstheme="minorHAnsi"/>
          <w:sz w:val="24"/>
          <w:szCs w:val="24"/>
        </w:rPr>
        <w:t xml:space="preserve">Access the </w:t>
      </w:r>
      <w:proofErr w:type="gramStart"/>
      <w:r w:rsidRPr="006467CD">
        <w:rPr>
          <w:rFonts w:cstheme="minorHAnsi"/>
          <w:sz w:val="24"/>
          <w:szCs w:val="24"/>
        </w:rPr>
        <w:t>internet</w:t>
      </w:r>
      <w:proofErr w:type="gramEnd"/>
      <w:r w:rsidRPr="006467CD">
        <w:rPr>
          <w:rFonts w:cstheme="minorHAnsi"/>
          <w:sz w:val="24"/>
          <w:szCs w:val="24"/>
        </w:rPr>
        <w:t xml:space="preserve"> using another person’s login details.</w:t>
      </w:r>
    </w:p>
    <w:p w14:paraId="14B7B657" w14:textId="0E43A41A" w:rsidR="003E59CB" w:rsidRPr="006467CD" w:rsidRDefault="003E59CB"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b/>
          <w:sz w:val="24"/>
          <w:szCs w:val="24"/>
        </w:rPr>
      </w:pPr>
      <w:r w:rsidRPr="006467CD">
        <w:rPr>
          <w:rFonts w:cstheme="minorHAnsi"/>
          <w:sz w:val="24"/>
          <w:szCs w:val="24"/>
        </w:rPr>
        <w:t xml:space="preserve">Access, download, send or receive any data (including images), which </w:t>
      </w:r>
      <w:r w:rsidR="000F0081" w:rsidRPr="006467CD">
        <w:rPr>
          <w:rFonts w:cstheme="minorHAnsi"/>
          <w:sz w:val="24"/>
          <w:szCs w:val="24"/>
        </w:rPr>
        <w:t>NGC</w:t>
      </w:r>
      <w:r w:rsidRPr="006467CD">
        <w:rPr>
          <w:rFonts w:cstheme="minorHAnsi"/>
          <w:color w:val="FF0000"/>
          <w:sz w:val="24"/>
          <w:szCs w:val="24"/>
        </w:rPr>
        <w:t xml:space="preserve"> </w:t>
      </w:r>
      <w:r w:rsidRPr="006467CD">
        <w:rPr>
          <w:rFonts w:cstheme="minorHAnsi"/>
          <w:sz w:val="24"/>
          <w:szCs w:val="24"/>
        </w:rPr>
        <w:t>considers offensive in any way, including sexually explicit, discriminatory, defamatory or libellous material.</w:t>
      </w:r>
    </w:p>
    <w:p w14:paraId="65B457D6" w14:textId="0650E053" w:rsidR="001866BA" w:rsidRPr="006467CD" w:rsidRDefault="001866BA" w:rsidP="008F353F">
      <w:pPr>
        <w:pStyle w:val="ListParagraph"/>
        <w:widowControl w:val="0"/>
        <w:numPr>
          <w:ilvl w:val="0"/>
          <w:numId w:val="3"/>
        </w:numPr>
        <w:overflowPunct w:val="0"/>
        <w:autoSpaceDE w:val="0"/>
        <w:autoSpaceDN w:val="0"/>
        <w:adjustRightInd w:val="0"/>
        <w:spacing w:after="0" w:line="240" w:lineRule="auto"/>
        <w:ind w:left="426" w:hanging="426"/>
        <w:jc w:val="both"/>
        <w:rPr>
          <w:rFonts w:cstheme="minorHAnsi"/>
          <w:b/>
          <w:sz w:val="24"/>
          <w:szCs w:val="24"/>
        </w:rPr>
      </w:pPr>
      <w:r w:rsidRPr="006467CD">
        <w:rPr>
          <w:rFonts w:cstheme="minorHAnsi"/>
          <w:sz w:val="24"/>
          <w:szCs w:val="24"/>
        </w:rPr>
        <w:t>Access another person’s phone.</w:t>
      </w:r>
    </w:p>
    <w:p w14:paraId="66DAE0C6" w14:textId="77777777" w:rsidR="003E59CB" w:rsidRPr="006467CD" w:rsidRDefault="003E59CB" w:rsidP="008F353F">
      <w:pPr>
        <w:widowControl w:val="0"/>
        <w:overflowPunct w:val="0"/>
        <w:autoSpaceDE w:val="0"/>
        <w:autoSpaceDN w:val="0"/>
        <w:adjustRightInd w:val="0"/>
        <w:spacing w:after="0" w:line="240" w:lineRule="auto"/>
        <w:jc w:val="both"/>
        <w:rPr>
          <w:rFonts w:cstheme="minorHAnsi"/>
          <w:b/>
          <w:sz w:val="24"/>
          <w:szCs w:val="24"/>
        </w:rPr>
      </w:pPr>
    </w:p>
    <w:p w14:paraId="75EDFC78" w14:textId="58EC17C4" w:rsidR="003E59CB" w:rsidRPr="006467CD" w:rsidRDefault="003E59CB" w:rsidP="008F353F">
      <w:pPr>
        <w:widowControl w:val="0"/>
        <w:overflowPunct w:val="0"/>
        <w:autoSpaceDE w:val="0"/>
        <w:autoSpaceDN w:val="0"/>
        <w:adjustRightInd w:val="0"/>
        <w:spacing w:after="0" w:line="240" w:lineRule="auto"/>
        <w:jc w:val="both"/>
        <w:rPr>
          <w:rFonts w:cstheme="minorHAnsi"/>
          <w:b/>
          <w:sz w:val="24"/>
          <w:szCs w:val="24"/>
        </w:rPr>
      </w:pPr>
      <w:r w:rsidRPr="006467CD">
        <w:rPr>
          <w:rFonts w:cstheme="minorHAnsi"/>
          <w:b/>
          <w:sz w:val="24"/>
          <w:szCs w:val="24"/>
        </w:rPr>
        <w:t xml:space="preserve">Sanctions for violating the acceptable use policy </w:t>
      </w:r>
      <w:r w:rsidR="00CC7D75" w:rsidRPr="006467CD">
        <w:rPr>
          <w:rFonts w:cstheme="minorHAnsi"/>
          <w:b/>
          <w:sz w:val="24"/>
          <w:szCs w:val="24"/>
        </w:rPr>
        <w:t xml:space="preserve">in the opinion of </w:t>
      </w:r>
      <w:r w:rsidR="000F0081" w:rsidRPr="006467CD">
        <w:rPr>
          <w:rFonts w:cstheme="minorHAnsi"/>
          <w:b/>
          <w:sz w:val="24"/>
          <w:szCs w:val="24"/>
        </w:rPr>
        <w:t>NGC</w:t>
      </w:r>
      <w:r w:rsidR="00077E3B" w:rsidRPr="006467CD">
        <w:rPr>
          <w:rFonts w:cstheme="minorHAnsi"/>
          <w:color w:val="FF0000"/>
          <w:sz w:val="24"/>
          <w:szCs w:val="24"/>
        </w:rPr>
        <w:t xml:space="preserve"> </w:t>
      </w:r>
      <w:r w:rsidRPr="006467CD">
        <w:rPr>
          <w:rFonts w:cstheme="minorHAnsi"/>
          <w:b/>
          <w:sz w:val="24"/>
          <w:szCs w:val="24"/>
        </w:rPr>
        <w:t>may result in:</w:t>
      </w:r>
    </w:p>
    <w:p w14:paraId="45FB810D" w14:textId="77777777" w:rsidR="003E59CB" w:rsidRPr="006467CD" w:rsidRDefault="003E59CB" w:rsidP="008F353F">
      <w:pPr>
        <w:pStyle w:val="ListParagraph"/>
        <w:widowControl w:val="0"/>
        <w:numPr>
          <w:ilvl w:val="0"/>
          <w:numId w:val="4"/>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 xml:space="preserve">A temporary or permanent ban on </w:t>
      </w:r>
      <w:proofErr w:type="gramStart"/>
      <w:r w:rsidRPr="006467CD">
        <w:rPr>
          <w:rFonts w:cstheme="minorHAnsi"/>
          <w:sz w:val="24"/>
          <w:szCs w:val="24"/>
        </w:rPr>
        <w:t>internet</w:t>
      </w:r>
      <w:proofErr w:type="gramEnd"/>
      <w:r w:rsidRPr="006467CD">
        <w:rPr>
          <w:rFonts w:cstheme="minorHAnsi"/>
          <w:sz w:val="24"/>
          <w:szCs w:val="24"/>
        </w:rPr>
        <w:t xml:space="preserve"> use.</w:t>
      </w:r>
    </w:p>
    <w:p w14:paraId="5C92BA7E" w14:textId="77777777" w:rsidR="003E59CB" w:rsidRPr="006467CD" w:rsidRDefault="003E59CB" w:rsidP="008F353F">
      <w:pPr>
        <w:pStyle w:val="ListParagraph"/>
        <w:widowControl w:val="0"/>
        <w:numPr>
          <w:ilvl w:val="0"/>
          <w:numId w:val="4"/>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Additional disciplinary action in line with existing practice on inappropriate language or behaviour.</w:t>
      </w:r>
    </w:p>
    <w:p w14:paraId="04096DC3" w14:textId="77777777" w:rsidR="003E59CB" w:rsidRPr="006467CD" w:rsidRDefault="003E59CB" w:rsidP="008F353F">
      <w:pPr>
        <w:pStyle w:val="ListParagraph"/>
        <w:widowControl w:val="0"/>
        <w:numPr>
          <w:ilvl w:val="0"/>
          <w:numId w:val="4"/>
        </w:numPr>
        <w:overflowPunct w:val="0"/>
        <w:autoSpaceDE w:val="0"/>
        <w:autoSpaceDN w:val="0"/>
        <w:adjustRightInd w:val="0"/>
        <w:spacing w:after="0" w:line="240" w:lineRule="auto"/>
        <w:ind w:left="426" w:hanging="426"/>
        <w:jc w:val="both"/>
        <w:rPr>
          <w:rFonts w:cstheme="minorHAnsi"/>
          <w:sz w:val="24"/>
          <w:szCs w:val="24"/>
        </w:rPr>
      </w:pPr>
      <w:r w:rsidRPr="006467CD">
        <w:rPr>
          <w:rFonts w:cstheme="minorHAnsi"/>
          <w:sz w:val="24"/>
          <w:szCs w:val="24"/>
        </w:rPr>
        <w:t>Where applicable, police or local authorities may be involved</w:t>
      </w:r>
      <w:r w:rsidR="00F27FC2" w:rsidRPr="006467CD">
        <w:rPr>
          <w:rFonts w:cstheme="minorHAnsi"/>
          <w:sz w:val="24"/>
          <w:szCs w:val="24"/>
        </w:rPr>
        <w:t>.</w:t>
      </w:r>
    </w:p>
    <w:p w14:paraId="78C47A39" w14:textId="77777777" w:rsidR="006B2DAF" w:rsidRPr="006467CD" w:rsidRDefault="006B2DAF" w:rsidP="008F353F">
      <w:pPr>
        <w:widowControl w:val="0"/>
        <w:overflowPunct w:val="0"/>
        <w:autoSpaceDE w:val="0"/>
        <w:autoSpaceDN w:val="0"/>
        <w:adjustRightInd w:val="0"/>
        <w:spacing w:after="0" w:line="240" w:lineRule="auto"/>
        <w:jc w:val="both"/>
        <w:rPr>
          <w:rFonts w:cstheme="minorHAnsi"/>
          <w:sz w:val="24"/>
          <w:szCs w:val="24"/>
        </w:rPr>
      </w:pPr>
    </w:p>
    <w:p w14:paraId="2491D93D" w14:textId="77777777" w:rsidR="00F27FC2" w:rsidRPr="006467CD" w:rsidRDefault="00CC7D75" w:rsidP="008F353F">
      <w:pPr>
        <w:widowControl w:val="0"/>
        <w:overflowPunct w:val="0"/>
        <w:autoSpaceDE w:val="0"/>
        <w:autoSpaceDN w:val="0"/>
        <w:adjustRightInd w:val="0"/>
        <w:spacing w:after="0" w:line="240" w:lineRule="auto"/>
        <w:jc w:val="both"/>
        <w:rPr>
          <w:rFonts w:cstheme="minorHAnsi"/>
          <w:b/>
          <w:sz w:val="24"/>
          <w:szCs w:val="24"/>
        </w:rPr>
      </w:pPr>
      <w:r w:rsidRPr="006467CD">
        <w:rPr>
          <w:rFonts w:cstheme="minorHAnsi"/>
          <w:b/>
          <w:sz w:val="24"/>
          <w:szCs w:val="24"/>
        </w:rPr>
        <w:t>Parent Carer Agreement</w:t>
      </w:r>
      <w:r w:rsidRPr="006467CD">
        <w:rPr>
          <w:rFonts w:cstheme="minorHAnsi"/>
          <w:sz w:val="24"/>
          <w:szCs w:val="24"/>
        </w:rPr>
        <w:t xml:space="preserve"> </w:t>
      </w:r>
    </w:p>
    <w:p w14:paraId="0A47CECF" w14:textId="77777777" w:rsidR="00D46EEE" w:rsidRPr="006467CD" w:rsidRDefault="00D46EEE" w:rsidP="008F353F">
      <w:pPr>
        <w:widowControl w:val="0"/>
        <w:overflowPunct w:val="0"/>
        <w:autoSpaceDE w:val="0"/>
        <w:autoSpaceDN w:val="0"/>
        <w:adjustRightInd w:val="0"/>
        <w:spacing w:after="0" w:line="240" w:lineRule="auto"/>
        <w:jc w:val="both"/>
        <w:rPr>
          <w:rFonts w:cstheme="minorHAnsi"/>
          <w:sz w:val="24"/>
          <w:szCs w:val="24"/>
        </w:rPr>
      </w:pPr>
    </w:p>
    <w:p w14:paraId="7FD57FE9" w14:textId="5FAF8871" w:rsidR="00CC7D75" w:rsidRPr="006467CD" w:rsidRDefault="00CC7D75" w:rsidP="008F353F">
      <w:pPr>
        <w:widowControl w:val="0"/>
        <w:overflowPunct w:val="0"/>
        <w:autoSpaceDE w:val="0"/>
        <w:autoSpaceDN w:val="0"/>
        <w:adjustRightInd w:val="0"/>
        <w:spacing w:after="0" w:line="240" w:lineRule="auto"/>
        <w:jc w:val="both"/>
        <w:rPr>
          <w:rFonts w:cstheme="minorHAnsi"/>
          <w:sz w:val="24"/>
          <w:szCs w:val="24"/>
        </w:rPr>
      </w:pPr>
      <w:r w:rsidRPr="006467CD">
        <w:rPr>
          <w:rFonts w:cstheme="minorHAnsi"/>
          <w:sz w:val="24"/>
          <w:szCs w:val="24"/>
        </w:rPr>
        <w:t xml:space="preserve">As the parent/guardian of </w:t>
      </w:r>
      <w:r w:rsidR="00D46EEE" w:rsidRPr="006467CD">
        <w:rPr>
          <w:rFonts w:cstheme="minorHAnsi"/>
          <w:sz w:val="24"/>
          <w:szCs w:val="24"/>
        </w:rPr>
        <w:t>___________________________</w:t>
      </w:r>
      <w:r w:rsidRPr="006467CD">
        <w:rPr>
          <w:rFonts w:cstheme="minorHAnsi"/>
          <w:sz w:val="24"/>
          <w:szCs w:val="24"/>
        </w:rPr>
        <w:t xml:space="preserve"> I declare that I have read an</w:t>
      </w:r>
      <w:r w:rsidR="00575A30" w:rsidRPr="006467CD">
        <w:rPr>
          <w:rFonts w:cstheme="minorHAnsi"/>
          <w:sz w:val="24"/>
          <w:szCs w:val="24"/>
        </w:rPr>
        <w:t>d</w:t>
      </w:r>
      <w:r w:rsidRPr="006467CD">
        <w:rPr>
          <w:rFonts w:cstheme="minorHAnsi"/>
          <w:sz w:val="24"/>
          <w:szCs w:val="24"/>
        </w:rPr>
        <w:t xml:space="preserve"> understood the Online Safety acceptable use policy for </w:t>
      </w:r>
      <w:r w:rsidR="000F0081" w:rsidRPr="006467CD">
        <w:rPr>
          <w:rFonts w:cstheme="minorHAnsi"/>
          <w:sz w:val="24"/>
          <w:szCs w:val="24"/>
        </w:rPr>
        <w:t>New Generation Church</w:t>
      </w:r>
      <w:r w:rsidRPr="006467CD">
        <w:rPr>
          <w:rFonts w:cstheme="minorHAnsi"/>
          <w:sz w:val="24"/>
          <w:szCs w:val="24"/>
        </w:rPr>
        <w:t xml:space="preserve"> and that my child will be held accountable for their own actions. I understand that it is my responsibility to set standards for my child when selecting, sharing and exploring online information and media.</w:t>
      </w:r>
    </w:p>
    <w:p w14:paraId="3C990DFF" w14:textId="77777777" w:rsidR="00CC7D75" w:rsidRPr="006467CD" w:rsidRDefault="00CC7D75" w:rsidP="008F353F">
      <w:pPr>
        <w:widowControl w:val="0"/>
        <w:overflowPunct w:val="0"/>
        <w:autoSpaceDE w:val="0"/>
        <w:autoSpaceDN w:val="0"/>
        <w:adjustRightInd w:val="0"/>
        <w:spacing w:after="0" w:line="240" w:lineRule="auto"/>
        <w:jc w:val="both"/>
        <w:rPr>
          <w:rFonts w:cstheme="minorHAnsi"/>
          <w:b/>
          <w:sz w:val="24"/>
          <w:szCs w:val="24"/>
        </w:rPr>
      </w:pPr>
    </w:p>
    <w:p w14:paraId="56BACF52" w14:textId="77777777" w:rsidR="00CC7D75" w:rsidRPr="006467CD" w:rsidRDefault="00CC7D75" w:rsidP="008F353F">
      <w:pPr>
        <w:widowControl w:val="0"/>
        <w:overflowPunct w:val="0"/>
        <w:autoSpaceDE w:val="0"/>
        <w:autoSpaceDN w:val="0"/>
        <w:adjustRightInd w:val="0"/>
        <w:spacing w:after="0" w:line="240" w:lineRule="auto"/>
        <w:jc w:val="both"/>
        <w:rPr>
          <w:rFonts w:cstheme="minorHAnsi"/>
          <w:b/>
          <w:sz w:val="24"/>
          <w:szCs w:val="24"/>
        </w:rPr>
      </w:pPr>
      <w:r w:rsidRPr="006467CD">
        <w:rPr>
          <w:rFonts w:cstheme="minorHAnsi"/>
          <w:b/>
          <w:sz w:val="24"/>
          <w:szCs w:val="24"/>
        </w:rPr>
        <w:t>Child/YP Agreement</w:t>
      </w:r>
      <w:r w:rsidRPr="006467CD">
        <w:rPr>
          <w:rFonts w:cstheme="minorHAnsi"/>
          <w:sz w:val="24"/>
          <w:szCs w:val="24"/>
        </w:rPr>
        <w:t xml:space="preserve"> </w:t>
      </w:r>
    </w:p>
    <w:p w14:paraId="57B054E7" w14:textId="77777777" w:rsidR="00D46EEE" w:rsidRPr="006467CD" w:rsidRDefault="00D46EEE" w:rsidP="008F353F">
      <w:pPr>
        <w:widowControl w:val="0"/>
        <w:overflowPunct w:val="0"/>
        <w:autoSpaceDE w:val="0"/>
        <w:autoSpaceDN w:val="0"/>
        <w:adjustRightInd w:val="0"/>
        <w:spacing w:after="0" w:line="240" w:lineRule="auto"/>
        <w:jc w:val="both"/>
        <w:rPr>
          <w:rFonts w:cstheme="minorHAnsi"/>
          <w:sz w:val="24"/>
          <w:szCs w:val="24"/>
        </w:rPr>
      </w:pPr>
    </w:p>
    <w:p w14:paraId="22B61323" w14:textId="77777777" w:rsidR="00A22BFD" w:rsidRPr="006467CD" w:rsidRDefault="00A22BFD" w:rsidP="008F353F">
      <w:pPr>
        <w:widowControl w:val="0"/>
        <w:overflowPunct w:val="0"/>
        <w:autoSpaceDE w:val="0"/>
        <w:autoSpaceDN w:val="0"/>
        <w:adjustRightInd w:val="0"/>
        <w:spacing w:after="0" w:line="240" w:lineRule="auto"/>
        <w:jc w:val="both"/>
        <w:rPr>
          <w:rFonts w:cstheme="minorHAnsi"/>
          <w:sz w:val="24"/>
          <w:szCs w:val="24"/>
        </w:rPr>
      </w:pPr>
      <w:r w:rsidRPr="006467CD">
        <w:rPr>
          <w:rFonts w:cstheme="minorHAnsi"/>
          <w:sz w:val="24"/>
          <w:szCs w:val="24"/>
        </w:rPr>
        <w:t>I understand the importance of safety online and the church guidelines on acceptable use.</w:t>
      </w:r>
    </w:p>
    <w:p w14:paraId="3E08EACD" w14:textId="77777777" w:rsidR="00A22BFD" w:rsidRPr="006467CD" w:rsidRDefault="00A22BFD" w:rsidP="008F353F">
      <w:pPr>
        <w:widowControl w:val="0"/>
        <w:overflowPunct w:val="0"/>
        <w:autoSpaceDE w:val="0"/>
        <w:autoSpaceDN w:val="0"/>
        <w:adjustRightInd w:val="0"/>
        <w:spacing w:after="0" w:line="240" w:lineRule="auto"/>
        <w:jc w:val="both"/>
        <w:rPr>
          <w:rFonts w:cstheme="minorHAnsi"/>
          <w:sz w:val="24"/>
          <w:szCs w:val="24"/>
        </w:rPr>
      </w:pPr>
    </w:p>
    <w:p w14:paraId="77248014" w14:textId="77777777" w:rsidR="00CC7D75" w:rsidRPr="006467CD" w:rsidRDefault="00A22BFD" w:rsidP="008F353F">
      <w:pPr>
        <w:widowControl w:val="0"/>
        <w:overflowPunct w:val="0"/>
        <w:autoSpaceDE w:val="0"/>
        <w:autoSpaceDN w:val="0"/>
        <w:adjustRightInd w:val="0"/>
        <w:spacing w:after="0" w:line="240" w:lineRule="auto"/>
        <w:jc w:val="both"/>
        <w:rPr>
          <w:rFonts w:cstheme="minorHAnsi"/>
          <w:sz w:val="24"/>
          <w:szCs w:val="24"/>
        </w:rPr>
      </w:pPr>
      <w:r w:rsidRPr="006467CD">
        <w:rPr>
          <w:rFonts w:cstheme="minorHAnsi"/>
          <w:sz w:val="24"/>
          <w:szCs w:val="24"/>
        </w:rPr>
        <w:t>I will share any concerns, where I or another person may be at risk of harm with the safeguarding coordinator or a trusted adult.</w:t>
      </w:r>
    </w:p>
    <w:p w14:paraId="4E5275A7" w14:textId="77777777" w:rsidR="00D46EEE" w:rsidRPr="008F353F" w:rsidRDefault="00D46EEE" w:rsidP="008F353F">
      <w:pPr>
        <w:widowControl w:val="0"/>
        <w:overflowPunct w:val="0"/>
        <w:autoSpaceDE w:val="0"/>
        <w:autoSpaceDN w:val="0"/>
        <w:adjustRightInd w:val="0"/>
        <w:spacing w:after="0" w:line="240" w:lineRule="auto"/>
        <w:jc w:val="both"/>
        <w:rPr>
          <w:rFonts w:cstheme="minorHAnsi"/>
          <w:sz w:val="24"/>
          <w:szCs w:val="24"/>
        </w:rPr>
      </w:pPr>
    </w:p>
    <w:p w14:paraId="4C786135" w14:textId="77777777" w:rsidR="00D46EEE" w:rsidRPr="008F353F" w:rsidRDefault="00D46EEE" w:rsidP="008F353F">
      <w:pPr>
        <w:widowControl w:val="0"/>
        <w:overflowPunct w:val="0"/>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3652"/>
        <w:gridCol w:w="3544"/>
        <w:gridCol w:w="2046"/>
      </w:tblGrid>
      <w:tr w:rsidR="00D46EEE" w:rsidRPr="008F353F" w14:paraId="0493DA5C" w14:textId="77777777" w:rsidTr="00D46EEE">
        <w:tc>
          <w:tcPr>
            <w:tcW w:w="3652" w:type="dxa"/>
          </w:tcPr>
          <w:p w14:paraId="41360A6A" w14:textId="77777777" w:rsidR="00D46EEE" w:rsidRPr="008F353F" w:rsidRDefault="00D46EEE" w:rsidP="008F353F">
            <w:pPr>
              <w:widowControl w:val="0"/>
              <w:overflowPunct w:val="0"/>
              <w:autoSpaceDE w:val="0"/>
              <w:autoSpaceDN w:val="0"/>
              <w:adjustRightInd w:val="0"/>
              <w:jc w:val="both"/>
              <w:rPr>
                <w:rFonts w:cstheme="minorHAnsi"/>
                <w:sz w:val="24"/>
                <w:szCs w:val="24"/>
              </w:rPr>
            </w:pPr>
            <w:r w:rsidRPr="008F353F">
              <w:rPr>
                <w:rFonts w:cstheme="minorHAnsi"/>
                <w:b/>
                <w:sz w:val="24"/>
                <w:szCs w:val="24"/>
              </w:rPr>
              <w:t xml:space="preserve">Child Name </w:t>
            </w:r>
            <w:r w:rsidRPr="008F353F">
              <w:rPr>
                <w:rFonts w:cstheme="minorHAnsi"/>
                <w:sz w:val="24"/>
                <w:szCs w:val="24"/>
              </w:rPr>
              <w:t>(Please print)</w:t>
            </w:r>
          </w:p>
        </w:tc>
        <w:tc>
          <w:tcPr>
            <w:tcW w:w="3544" w:type="dxa"/>
          </w:tcPr>
          <w:p w14:paraId="513A6E61" w14:textId="77777777" w:rsidR="00D46EEE" w:rsidRPr="008F353F" w:rsidRDefault="00D46EEE" w:rsidP="008F353F">
            <w:pPr>
              <w:widowControl w:val="0"/>
              <w:overflowPunct w:val="0"/>
              <w:autoSpaceDE w:val="0"/>
              <w:autoSpaceDN w:val="0"/>
              <w:adjustRightInd w:val="0"/>
              <w:jc w:val="both"/>
              <w:rPr>
                <w:rFonts w:cstheme="minorHAnsi"/>
                <w:b/>
                <w:sz w:val="24"/>
                <w:szCs w:val="24"/>
              </w:rPr>
            </w:pPr>
            <w:r w:rsidRPr="008F353F">
              <w:rPr>
                <w:rFonts w:cstheme="minorHAnsi"/>
                <w:b/>
                <w:sz w:val="24"/>
                <w:szCs w:val="24"/>
              </w:rPr>
              <w:t>Child Signature</w:t>
            </w:r>
          </w:p>
        </w:tc>
        <w:tc>
          <w:tcPr>
            <w:tcW w:w="2046" w:type="dxa"/>
          </w:tcPr>
          <w:p w14:paraId="49A97254" w14:textId="77777777" w:rsidR="00D46EEE" w:rsidRPr="008F353F" w:rsidRDefault="00D46EEE" w:rsidP="008F353F">
            <w:pPr>
              <w:widowControl w:val="0"/>
              <w:overflowPunct w:val="0"/>
              <w:autoSpaceDE w:val="0"/>
              <w:autoSpaceDN w:val="0"/>
              <w:adjustRightInd w:val="0"/>
              <w:jc w:val="both"/>
              <w:rPr>
                <w:rFonts w:cstheme="minorHAnsi"/>
                <w:b/>
                <w:sz w:val="24"/>
                <w:szCs w:val="24"/>
              </w:rPr>
            </w:pPr>
            <w:r w:rsidRPr="008F353F">
              <w:rPr>
                <w:rFonts w:cstheme="minorHAnsi"/>
                <w:b/>
                <w:sz w:val="24"/>
                <w:szCs w:val="24"/>
              </w:rPr>
              <w:t>Date</w:t>
            </w:r>
          </w:p>
        </w:tc>
      </w:tr>
      <w:tr w:rsidR="00D46EEE" w:rsidRPr="008F353F" w14:paraId="5AC42FFD" w14:textId="77777777" w:rsidTr="00D46EEE">
        <w:tc>
          <w:tcPr>
            <w:tcW w:w="3652" w:type="dxa"/>
          </w:tcPr>
          <w:p w14:paraId="372CA6BB" w14:textId="77777777" w:rsidR="00D46EEE" w:rsidRPr="008F353F" w:rsidRDefault="00D46EEE" w:rsidP="008F353F">
            <w:pPr>
              <w:widowControl w:val="0"/>
              <w:overflowPunct w:val="0"/>
              <w:autoSpaceDE w:val="0"/>
              <w:autoSpaceDN w:val="0"/>
              <w:adjustRightInd w:val="0"/>
              <w:jc w:val="both"/>
              <w:rPr>
                <w:rFonts w:cstheme="minorHAnsi"/>
                <w:b/>
                <w:sz w:val="24"/>
                <w:szCs w:val="24"/>
              </w:rPr>
            </w:pPr>
          </w:p>
        </w:tc>
        <w:tc>
          <w:tcPr>
            <w:tcW w:w="3544" w:type="dxa"/>
          </w:tcPr>
          <w:p w14:paraId="47052D53" w14:textId="77777777" w:rsidR="00D46EEE" w:rsidRPr="008F353F" w:rsidRDefault="00D46EEE" w:rsidP="008F353F">
            <w:pPr>
              <w:widowControl w:val="0"/>
              <w:overflowPunct w:val="0"/>
              <w:autoSpaceDE w:val="0"/>
              <w:autoSpaceDN w:val="0"/>
              <w:adjustRightInd w:val="0"/>
              <w:jc w:val="both"/>
              <w:rPr>
                <w:rFonts w:cstheme="minorHAnsi"/>
                <w:b/>
                <w:sz w:val="24"/>
                <w:szCs w:val="24"/>
              </w:rPr>
            </w:pPr>
          </w:p>
        </w:tc>
        <w:tc>
          <w:tcPr>
            <w:tcW w:w="2046" w:type="dxa"/>
          </w:tcPr>
          <w:p w14:paraId="2CA89761" w14:textId="77777777" w:rsidR="00D46EEE" w:rsidRPr="008F353F" w:rsidRDefault="00D46EEE" w:rsidP="008F353F">
            <w:pPr>
              <w:widowControl w:val="0"/>
              <w:overflowPunct w:val="0"/>
              <w:autoSpaceDE w:val="0"/>
              <w:autoSpaceDN w:val="0"/>
              <w:adjustRightInd w:val="0"/>
              <w:jc w:val="both"/>
              <w:rPr>
                <w:rFonts w:cstheme="minorHAnsi"/>
                <w:b/>
                <w:sz w:val="24"/>
                <w:szCs w:val="24"/>
              </w:rPr>
            </w:pPr>
          </w:p>
        </w:tc>
      </w:tr>
      <w:tr w:rsidR="00D46EEE" w:rsidRPr="008F353F" w14:paraId="7DE6DFA7" w14:textId="77777777" w:rsidTr="00D46EEE">
        <w:tc>
          <w:tcPr>
            <w:tcW w:w="3652" w:type="dxa"/>
          </w:tcPr>
          <w:p w14:paraId="3371EF40" w14:textId="77777777" w:rsidR="00D46EEE" w:rsidRPr="008F353F" w:rsidRDefault="00D46EEE" w:rsidP="008F353F">
            <w:pPr>
              <w:widowControl w:val="0"/>
              <w:overflowPunct w:val="0"/>
              <w:autoSpaceDE w:val="0"/>
              <w:autoSpaceDN w:val="0"/>
              <w:adjustRightInd w:val="0"/>
              <w:jc w:val="both"/>
              <w:rPr>
                <w:rFonts w:cstheme="minorHAnsi"/>
                <w:sz w:val="24"/>
                <w:szCs w:val="24"/>
              </w:rPr>
            </w:pPr>
            <w:r w:rsidRPr="008F353F">
              <w:rPr>
                <w:rFonts w:cstheme="minorHAnsi"/>
                <w:b/>
                <w:sz w:val="24"/>
                <w:szCs w:val="24"/>
              </w:rPr>
              <w:t xml:space="preserve">Parent/Guardian </w:t>
            </w:r>
            <w:r w:rsidRPr="008F353F">
              <w:rPr>
                <w:rFonts w:cstheme="minorHAnsi"/>
                <w:sz w:val="24"/>
                <w:szCs w:val="24"/>
              </w:rPr>
              <w:t>(Please print)</w:t>
            </w:r>
          </w:p>
        </w:tc>
        <w:tc>
          <w:tcPr>
            <w:tcW w:w="3544" w:type="dxa"/>
          </w:tcPr>
          <w:p w14:paraId="34F44B22" w14:textId="77777777" w:rsidR="00D46EEE" w:rsidRPr="008F353F" w:rsidRDefault="00D46EEE" w:rsidP="008F353F">
            <w:pPr>
              <w:widowControl w:val="0"/>
              <w:overflowPunct w:val="0"/>
              <w:autoSpaceDE w:val="0"/>
              <w:autoSpaceDN w:val="0"/>
              <w:adjustRightInd w:val="0"/>
              <w:jc w:val="both"/>
              <w:rPr>
                <w:rFonts w:cstheme="minorHAnsi"/>
                <w:b/>
                <w:sz w:val="24"/>
                <w:szCs w:val="24"/>
              </w:rPr>
            </w:pPr>
            <w:r w:rsidRPr="008F353F">
              <w:rPr>
                <w:rFonts w:cstheme="minorHAnsi"/>
                <w:b/>
                <w:sz w:val="24"/>
                <w:szCs w:val="24"/>
              </w:rPr>
              <w:t>Parent/Guardian Signature</w:t>
            </w:r>
          </w:p>
        </w:tc>
        <w:tc>
          <w:tcPr>
            <w:tcW w:w="2046" w:type="dxa"/>
          </w:tcPr>
          <w:p w14:paraId="1AF32BE0" w14:textId="77777777" w:rsidR="00D46EEE" w:rsidRPr="008F353F" w:rsidRDefault="00D46EEE" w:rsidP="008F353F">
            <w:pPr>
              <w:widowControl w:val="0"/>
              <w:overflowPunct w:val="0"/>
              <w:autoSpaceDE w:val="0"/>
              <w:autoSpaceDN w:val="0"/>
              <w:adjustRightInd w:val="0"/>
              <w:jc w:val="both"/>
              <w:rPr>
                <w:rFonts w:cstheme="minorHAnsi"/>
                <w:b/>
                <w:sz w:val="24"/>
                <w:szCs w:val="24"/>
              </w:rPr>
            </w:pPr>
            <w:r w:rsidRPr="008F353F">
              <w:rPr>
                <w:rFonts w:cstheme="minorHAnsi"/>
                <w:b/>
                <w:sz w:val="24"/>
                <w:szCs w:val="24"/>
              </w:rPr>
              <w:t>Date</w:t>
            </w:r>
          </w:p>
        </w:tc>
      </w:tr>
      <w:tr w:rsidR="00D46EEE" w:rsidRPr="008F353F" w14:paraId="111EC0CC" w14:textId="77777777" w:rsidTr="00D46EEE">
        <w:tc>
          <w:tcPr>
            <w:tcW w:w="3652" w:type="dxa"/>
          </w:tcPr>
          <w:p w14:paraId="1D1EFB1D" w14:textId="77777777" w:rsidR="00D46EEE" w:rsidRPr="008F353F" w:rsidRDefault="00D46EEE" w:rsidP="008F353F">
            <w:pPr>
              <w:widowControl w:val="0"/>
              <w:overflowPunct w:val="0"/>
              <w:autoSpaceDE w:val="0"/>
              <w:autoSpaceDN w:val="0"/>
              <w:adjustRightInd w:val="0"/>
              <w:jc w:val="both"/>
              <w:rPr>
                <w:rFonts w:cstheme="minorHAnsi"/>
                <w:b/>
                <w:sz w:val="24"/>
                <w:szCs w:val="24"/>
                <w:highlight w:val="yellow"/>
              </w:rPr>
            </w:pPr>
          </w:p>
        </w:tc>
        <w:tc>
          <w:tcPr>
            <w:tcW w:w="3544" w:type="dxa"/>
          </w:tcPr>
          <w:p w14:paraId="48943B4F" w14:textId="77777777" w:rsidR="00D46EEE" w:rsidRPr="008F353F" w:rsidRDefault="00D46EEE" w:rsidP="008F353F">
            <w:pPr>
              <w:widowControl w:val="0"/>
              <w:overflowPunct w:val="0"/>
              <w:autoSpaceDE w:val="0"/>
              <w:autoSpaceDN w:val="0"/>
              <w:adjustRightInd w:val="0"/>
              <w:jc w:val="both"/>
              <w:rPr>
                <w:rFonts w:cstheme="minorHAnsi"/>
                <w:b/>
                <w:sz w:val="24"/>
                <w:szCs w:val="24"/>
                <w:highlight w:val="yellow"/>
              </w:rPr>
            </w:pPr>
          </w:p>
        </w:tc>
        <w:tc>
          <w:tcPr>
            <w:tcW w:w="2046" w:type="dxa"/>
          </w:tcPr>
          <w:p w14:paraId="79B4333E" w14:textId="77777777" w:rsidR="00D46EEE" w:rsidRPr="008F353F" w:rsidRDefault="00D46EEE" w:rsidP="008F353F">
            <w:pPr>
              <w:widowControl w:val="0"/>
              <w:overflowPunct w:val="0"/>
              <w:autoSpaceDE w:val="0"/>
              <w:autoSpaceDN w:val="0"/>
              <w:adjustRightInd w:val="0"/>
              <w:jc w:val="both"/>
              <w:rPr>
                <w:rFonts w:cstheme="minorHAnsi"/>
                <w:b/>
                <w:sz w:val="24"/>
                <w:szCs w:val="24"/>
                <w:highlight w:val="yellow"/>
              </w:rPr>
            </w:pPr>
          </w:p>
        </w:tc>
      </w:tr>
    </w:tbl>
    <w:p w14:paraId="63D6FB8B" w14:textId="77777777" w:rsidR="007D4366" w:rsidRPr="008F353F" w:rsidRDefault="007D4366" w:rsidP="008F353F">
      <w:pPr>
        <w:widowControl w:val="0"/>
        <w:overflowPunct w:val="0"/>
        <w:autoSpaceDE w:val="0"/>
        <w:autoSpaceDN w:val="0"/>
        <w:adjustRightInd w:val="0"/>
        <w:spacing w:after="0" w:line="240" w:lineRule="auto"/>
        <w:jc w:val="both"/>
        <w:rPr>
          <w:rFonts w:cstheme="minorHAnsi"/>
          <w:sz w:val="24"/>
          <w:szCs w:val="24"/>
        </w:rPr>
      </w:pPr>
    </w:p>
    <w:sectPr w:rsidR="007D4366" w:rsidRPr="008F353F" w:rsidSect="009B54D3">
      <w:headerReference w:type="default" r:id="rId9"/>
      <w:footerReference w:type="default" r:id="rId10"/>
      <w:pgSz w:w="11906" w:h="16838"/>
      <w:pgMar w:top="851" w:right="1440" w:bottom="851" w:left="1440" w:header="708" w:footer="49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7F32B" w14:textId="77777777" w:rsidR="00CE20DD" w:rsidRDefault="00CE20DD" w:rsidP="00962ABC">
      <w:pPr>
        <w:spacing w:after="0" w:line="240" w:lineRule="auto"/>
      </w:pPr>
      <w:r>
        <w:separator/>
      </w:r>
    </w:p>
  </w:endnote>
  <w:endnote w:type="continuationSeparator" w:id="0">
    <w:p w14:paraId="5E4604D9" w14:textId="77777777" w:rsidR="00CE20DD" w:rsidRDefault="00CE20DD" w:rsidP="0096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Flama">
    <w:altName w:val="Times New Roman"/>
    <w:charset w:val="00"/>
    <w:family w:val="auto"/>
    <w:pitch w:val="variable"/>
    <w:sig w:usb0="00000001" w:usb1="5000204A" w:usb2="00000000" w:usb3="00000000" w:csb0="0000011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08A87" w14:textId="77777777" w:rsidR="00962ABC" w:rsidRDefault="00962A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7C97C" w14:textId="77777777" w:rsidR="00CE20DD" w:rsidRDefault="00CE20DD" w:rsidP="00962ABC">
      <w:pPr>
        <w:spacing w:after="0" w:line="240" w:lineRule="auto"/>
      </w:pPr>
      <w:r>
        <w:separator/>
      </w:r>
    </w:p>
  </w:footnote>
  <w:footnote w:type="continuationSeparator" w:id="0">
    <w:p w14:paraId="73C20507" w14:textId="77777777" w:rsidR="00CE20DD" w:rsidRDefault="00CE20DD" w:rsidP="00962A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A32CC" w14:textId="7D4FC163" w:rsidR="00255AD0" w:rsidRDefault="00255AD0">
    <w:pPr>
      <w:pStyle w:val="Header"/>
    </w:pPr>
    <w:r>
      <w:rPr>
        <w:noProof/>
        <w:lang w:val="en-US" w:eastAsia="en-US"/>
      </w:rPr>
      <w:drawing>
        <wp:anchor distT="0" distB="0" distL="114300" distR="114300" simplePos="0" relativeHeight="251659264" behindDoc="1" locked="0" layoutInCell="1" allowOverlap="1" wp14:anchorId="2F0BE44A" wp14:editId="450F0E49">
          <wp:simplePos x="0" y="0"/>
          <wp:positionH relativeFrom="column">
            <wp:posOffset>5104738</wp:posOffset>
          </wp:positionH>
          <wp:positionV relativeFrom="paragraph">
            <wp:posOffset>-302784</wp:posOffset>
          </wp:positionV>
          <wp:extent cx="860652" cy="838200"/>
          <wp:effectExtent l="0" t="0" r="0" b="0"/>
          <wp:wrapNone/>
          <wp:docPr id="1" name="Picture 1" descr="N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 LOGO"/>
                  <pic:cNvPicPr>
                    <a:picLocks noChangeAspect="1" noChangeArrowheads="1"/>
                  </pic:cNvPicPr>
                </pic:nvPicPr>
                <pic:blipFill>
                  <a:blip r:embed="rId1"/>
                  <a:srcRect/>
                  <a:stretch>
                    <a:fillRect/>
                  </a:stretch>
                </pic:blipFill>
                <pic:spPr bwMode="auto">
                  <a:xfrm>
                    <a:off x="0" y="0"/>
                    <a:ext cx="860652" cy="838200"/>
                  </a:xfrm>
                  <a:prstGeom prst="rect">
                    <a:avLst/>
                  </a:prstGeom>
                  <a:noFill/>
                  <a:ln w="9525">
                    <a:noFill/>
                    <a:miter lim="800000"/>
                    <a:headEnd/>
                    <a:tailEnd/>
                  </a:ln>
                </pic:spPr>
              </pic:pic>
            </a:graphicData>
          </a:graphic>
        </wp:anchor>
      </w:drawing>
    </w:r>
    <w:r>
      <w:tab/>
    </w:r>
    <w:r>
      <w:tab/>
    </w:r>
  </w:p>
  <w:p w14:paraId="424714E3" w14:textId="77777777" w:rsidR="00255AD0" w:rsidRDefault="00255A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8AB"/>
    <w:multiLevelType w:val="hybridMultilevel"/>
    <w:tmpl w:val="2E8C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7417C"/>
    <w:multiLevelType w:val="hybridMultilevel"/>
    <w:tmpl w:val="E9D2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394000"/>
    <w:multiLevelType w:val="hybridMultilevel"/>
    <w:tmpl w:val="A1D8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DC0F35"/>
    <w:multiLevelType w:val="hybridMultilevel"/>
    <w:tmpl w:val="481A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6221C9"/>
    <w:multiLevelType w:val="hybridMultilevel"/>
    <w:tmpl w:val="1B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B8046C"/>
    <w:multiLevelType w:val="hybridMultilevel"/>
    <w:tmpl w:val="3AF8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852378"/>
    <w:multiLevelType w:val="hybridMultilevel"/>
    <w:tmpl w:val="E2E8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0842F7"/>
    <w:multiLevelType w:val="hybridMultilevel"/>
    <w:tmpl w:val="701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A442EB"/>
    <w:multiLevelType w:val="hybridMultilevel"/>
    <w:tmpl w:val="0CD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1"/>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96"/>
    <w:rsid w:val="00077E3B"/>
    <w:rsid w:val="000A7957"/>
    <w:rsid w:val="000C1053"/>
    <w:rsid w:val="000F0081"/>
    <w:rsid w:val="00115396"/>
    <w:rsid w:val="00125075"/>
    <w:rsid w:val="0018653E"/>
    <w:rsid w:val="001866BA"/>
    <w:rsid w:val="001A70E6"/>
    <w:rsid w:val="00241825"/>
    <w:rsid w:val="00255AD0"/>
    <w:rsid w:val="00263CAA"/>
    <w:rsid w:val="002853CE"/>
    <w:rsid w:val="003000A9"/>
    <w:rsid w:val="003E59CB"/>
    <w:rsid w:val="004A7595"/>
    <w:rsid w:val="00525579"/>
    <w:rsid w:val="00526B00"/>
    <w:rsid w:val="00575A30"/>
    <w:rsid w:val="0064038E"/>
    <w:rsid w:val="006467CD"/>
    <w:rsid w:val="00670D5C"/>
    <w:rsid w:val="006B2DAF"/>
    <w:rsid w:val="007879CB"/>
    <w:rsid w:val="007D4366"/>
    <w:rsid w:val="008A5775"/>
    <w:rsid w:val="008F353F"/>
    <w:rsid w:val="00933D26"/>
    <w:rsid w:val="00962ABC"/>
    <w:rsid w:val="00982A41"/>
    <w:rsid w:val="009B54D3"/>
    <w:rsid w:val="009C6780"/>
    <w:rsid w:val="00A22BFD"/>
    <w:rsid w:val="00A3559F"/>
    <w:rsid w:val="00A84638"/>
    <w:rsid w:val="00AA12F9"/>
    <w:rsid w:val="00B019D7"/>
    <w:rsid w:val="00B46046"/>
    <w:rsid w:val="00B530A9"/>
    <w:rsid w:val="00C04AA8"/>
    <w:rsid w:val="00C34555"/>
    <w:rsid w:val="00CC7D75"/>
    <w:rsid w:val="00CD07E6"/>
    <w:rsid w:val="00CD0C11"/>
    <w:rsid w:val="00CE20DD"/>
    <w:rsid w:val="00D1492A"/>
    <w:rsid w:val="00D207B3"/>
    <w:rsid w:val="00D46EEE"/>
    <w:rsid w:val="00D8150A"/>
    <w:rsid w:val="00D9725A"/>
    <w:rsid w:val="00E4392A"/>
    <w:rsid w:val="00E46085"/>
    <w:rsid w:val="00EE08D8"/>
    <w:rsid w:val="00F27FC2"/>
    <w:rsid w:val="00F97BE8"/>
    <w:rsid w:val="00FF28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D5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96"/>
    <w:rPr>
      <w:rFonts w:eastAsiaTheme="minorEastAsia" w:cs="Times New Roman"/>
      <w:lang w:eastAsia="en-GB"/>
    </w:rPr>
  </w:style>
  <w:style w:type="paragraph" w:styleId="Heading2">
    <w:name w:val="heading 2"/>
    <w:basedOn w:val="Normal"/>
    <w:next w:val="Normal"/>
    <w:link w:val="Heading2Char"/>
    <w:qFormat/>
    <w:rsid w:val="00255AD0"/>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96"/>
    <w:pPr>
      <w:ind w:left="720"/>
      <w:contextualSpacing/>
    </w:pPr>
  </w:style>
  <w:style w:type="table" w:styleId="TableGrid">
    <w:name w:val="Table Grid"/>
    <w:basedOn w:val="TableNormal"/>
    <w:uiPriority w:val="59"/>
    <w:rsid w:val="00D4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2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BC"/>
    <w:rPr>
      <w:rFonts w:eastAsiaTheme="minorEastAsia" w:cs="Times New Roman"/>
      <w:lang w:eastAsia="en-GB"/>
    </w:rPr>
  </w:style>
  <w:style w:type="paragraph" w:styleId="Footer">
    <w:name w:val="footer"/>
    <w:basedOn w:val="Normal"/>
    <w:link w:val="FooterChar"/>
    <w:uiPriority w:val="99"/>
    <w:unhideWhenUsed/>
    <w:rsid w:val="00962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BC"/>
    <w:rPr>
      <w:rFonts w:eastAsiaTheme="minorEastAsia" w:cs="Times New Roman"/>
      <w:lang w:eastAsia="en-GB"/>
    </w:rPr>
  </w:style>
  <w:style w:type="paragraph" w:styleId="BalloonText">
    <w:name w:val="Balloon Text"/>
    <w:basedOn w:val="Normal"/>
    <w:link w:val="BalloonTextChar"/>
    <w:uiPriority w:val="99"/>
    <w:semiHidden/>
    <w:unhideWhenUsed/>
    <w:rsid w:val="0096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ABC"/>
    <w:rPr>
      <w:rFonts w:ascii="Tahoma" w:eastAsiaTheme="minorEastAsia" w:hAnsi="Tahoma" w:cs="Tahoma"/>
      <w:sz w:val="16"/>
      <w:szCs w:val="16"/>
      <w:lang w:eastAsia="en-GB"/>
    </w:rPr>
  </w:style>
  <w:style w:type="character" w:customStyle="1" w:styleId="Heading2Char">
    <w:name w:val="Heading 2 Char"/>
    <w:basedOn w:val="DefaultParagraphFont"/>
    <w:link w:val="Heading2"/>
    <w:rsid w:val="00255AD0"/>
    <w:rPr>
      <w:rFonts w:ascii="Arial" w:eastAsia="SimSun" w:hAnsi="Arial" w:cs="Arial"/>
      <w:b/>
      <w:bCs/>
      <w:i/>
      <w:iCs/>
      <w:sz w:val="28"/>
      <w:szCs w:val="28"/>
      <w:lang w:eastAsia="zh-CN"/>
    </w:rPr>
  </w:style>
  <w:style w:type="paragraph" w:customStyle="1" w:styleId="Default">
    <w:name w:val="Default"/>
    <w:rsid w:val="00C04AA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96"/>
    <w:rPr>
      <w:rFonts w:eastAsiaTheme="minorEastAsia" w:cs="Times New Roman"/>
      <w:lang w:eastAsia="en-GB"/>
    </w:rPr>
  </w:style>
  <w:style w:type="paragraph" w:styleId="Heading2">
    <w:name w:val="heading 2"/>
    <w:basedOn w:val="Normal"/>
    <w:next w:val="Normal"/>
    <w:link w:val="Heading2Char"/>
    <w:qFormat/>
    <w:rsid w:val="00255AD0"/>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96"/>
    <w:pPr>
      <w:ind w:left="720"/>
      <w:contextualSpacing/>
    </w:pPr>
  </w:style>
  <w:style w:type="table" w:styleId="TableGrid">
    <w:name w:val="Table Grid"/>
    <w:basedOn w:val="TableNormal"/>
    <w:uiPriority w:val="59"/>
    <w:rsid w:val="00D4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2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BC"/>
    <w:rPr>
      <w:rFonts w:eastAsiaTheme="minorEastAsia" w:cs="Times New Roman"/>
      <w:lang w:eastAsia="en-GB"/>
    </w:rPr>
  </w:style>
  <w:style w:type="paragraph" w:styleId="Footer">
    <w:name w:val="footer"/>
    <w:basedOn w:val="Normal"/>
    <w:link w:val="FooterChar"/>
    <w:uiPriority w:val="99"/>
    <w:unhideWhenUsed/>
    <w:rsid w:val="00962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BC"/>
    <w:rPr>
      <w:rFonts w:eastAsiaTheme="minorEastAsia" w:cs="Times New Roman"/>
      <w:lang w:eastAsia="en-GB"/>
    </w:rPr>
  </w:style>
  <w:style w:type="paragraph" w:styleId="BalloonText">
    <w:name w:val="Balloon Text"/>
    <w:basedOn w:val="Normal"/>
    <w:link w:val="BalloonTextChar"/>
    <w:uiPriority w:val="99"/>
    <w:semiHidden/>
    <w:unhideWhenUsed/>
    <w:rsid w:val="0096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ABC"/>
    <w:rPr>
      <w:rFonts w:ascii="Tahoma" w:eastAsiaTheme="minorEastAsia" w:hAnsi="Tahoma" w:cs="Tahoma"/>
      <w:sz w:val="16"/>
      <w:szCs w:val="16"/>
      <w:lang w:eastAsia="en-GB"/>
    </w:rPr>
  </w:style>
  <w:style w:type="character" w:customStyle="1" w:styleId="Heading2Char">
    <w:name w:val="Heading 2 Char"/>
    <w:basedOn w:val="DefaultParagraphFont"/>
    <w:link w:val="Heading2"/>
    <w:rsid w:val="00255AD0"/>
    <w:rPr>
      <w:rFonts w:ascii="Arial" w:eastAsia="SimSun" w:hAnsi="Arial" w:cs="Arial"/>
      <w:b/>
      <w:bCs/>
      <w:i/>
      <w:iCs/>
      <w:sz w:val="28"/>
      <w:szCs w:val="28"/>
      <w:lang w:eastAsia="zh-CN"/>
    </w:rPr>
  </w:style>
  <w:style w:type="paragraph" w:customStyle="1" w:styleId="Default">
    <w:name w:val="Default"/>
    <w:rsid w:val="00C04A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FC0F-9400-7E47-A94C-B6551AFD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1950</Words>
  <Characters>11119</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CCPAS</dc:creator>
  <cp:lastModifiedBy>Mary Rouse</cp:lastModifiedBy>
  <cp:revision>2</cp:revision>
  <cp:lastPrinted>2017-02-21T16:46:00Z</cp:lastPrinted>
  <dcterms:created xsi:type="dcterms:W3CDTF">2022-02-07T11:56:00Z</dcterms:created>
  <dcterms:modified xsi:type="dcterms:W3CDTF">2022-02-07T11:56:00Z</dcterms:modified>
</cp:coreProperties>
</file>